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611" w:rsidRDefault="00C11CE3" w:rsidP="00280611">
      <w:pPr>
        <w:rPr>
          <w:b/>
          <w:color w:val="002060"/>
          <w:sz w:val="32"/>
          <w:szCs w:val="32"/>
        </w:rPr>
      </w:pPr>
      <w:r>
        <w:rPr>
          <w:noProof/>
          <w:color w:val="002060"/>
          <w:lang w:eastAsia="fr-FR"/>
        </w:rPr>
        <mc:AlternateContent>
          <mc:Choice Requires="wps">
            <w:drawing>
              <wp:anchor distT="0" distB="0" distL="114300" distR="114300" simplePos="0" relativeHeight="251673600" behindDoc="0" locked="0" layoutInCell="1" allowOverlap="1">
                <wp:simplePos x="0" y="0"/>
                <wp:positionH relativeFrom="page">
                  <wp:posOffset>60960</wp:posOffset>
                </wp:positionH>
                <wp:positionV relativeFrom="paragraph">
                  <wp:posOffset>183515</wp:posOffset>
                </wp:positionV>
                <wp:extent cx="1028700" cy="701040"/>
                <wp:effectExtent l="0" t="0" r="19050" b="22860"/>
                <wp:wrapNone/>
                <wp:docPr id="7" name="Zone de texte 7"/>
                <wp:cNvGraphicFramePr/>
                <a:graphic xmlns:a="http://schemas.openxmlformats.org/drawingml/2006/main">
                  <a:graphicData uri="http://schemas.microsoft.com/office/word/2010/wordprocessingShape">
                    <wps:wsp>
                      <wps:cNvSpPr txBox="1"/>
                      <wps:spPr>
                        <a:xfrm>
                          <a:off x="0" y="0"/>
                          <a:ext cx="1028700" cy="701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19E4" w:rsidRDefault="00EC0F95">
                            <w:r>
                              <w:t>Logo de l’établissment</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6" type="#_x0000_t202" style="position:absolute;margin-left:4.8pt;margin-top:14.45pt;width:81pt;height:55.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" fillcolor="white [3201]" strokeweight=".5pt">
                <v:textbox>
                  <w:txbxContent>
                    <w:p w:rsidR="006219E4" w:rsidRDefault="00EC0F95">
                      <w:r>
                        <w:t>Logo de l’établissment</w:t>
                      </w:r>
                      <w:bookmarkStart w:id="1" w:name="_GoBack"/>
                      <w:bookmarkEnd w:id="1"/>
                    </w:p>
                  </w:txbxContent>
                </v:textbox>
                <w10:wrap anchorx="page"/>
              </v:shape>
            </w:pict>
          </mc:Fallback>
        </mc:AlternateContent>
      </w:r>
      <w:r w:rsidR="00C634CD">
        <w:rPr>
          <w:noProof/>
          <w:color w:val="002060"/>
          <w:lang w:eastAsia="fr-FR"/>
        </w:rPr>
        <w:drawing>
          <wp:anchor distT="0" distB="0" distL="114300" distR="114300" simplePos="0" relativeHeight="251659264" behindDoc="0" locked="0" layoutInCell="1" allowOverlap="1">
            <wp:simplePos x="0" y="0"/>
            <wp:positionH relativeFrom="margin">
              <wp:posOffset>6080760</wp:posOffset>
            </wp:positionH>
            <wp:positionV relativeFrom="margin">
              <wp:posOffset>198120</wp:posOffset>
            </wp:positionV>
            <wp:extent cx="883920" cy="88392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3920" cy="883920"/>
                    </a:xfrm>
                    <a:prstGeom prst="rect">
                      <a:avLst/>
                    </a:prstGeom>
                  </pic:spPr>
                </pic:pic>
              </a:graphicData>
            </a:graphic>
            <wp14:sizeRelH relativeFrom="margin">
              <wp14:pctWidth>0</wp14:pctWidth>
            </wp14:sizeRelH>
            <wp14:sizeRelV relativeFrom="margin">
              <wp14:pctHeight>0</wp14:pctHeight>
            </wp14:sizeRelV>
          </wp:anchor>
        </w:drawing>
      </w:r>
    </w:p>
    <w:p w:rsidR="00FF1F64" w:rsidRPr="00FF1F64" w:rsidRDefault="006219E4" w:rsidP="006219E4">
      <w:pPr>
        <w:spacing w:after="0"/>
        <w:rPr>
          <w:b/>
          <w:color w:val="002060"/>
          <w:sz w:val="28"/>
          <w:szCs w:val="28"/>
        </w:rPr>
      </w:pPr>
      <w:r>
        <w:rPr>
          <w:b/>
          <w:color w:val="002060"/>
          <w:sz w:val="28"/>
          <w:szCs w:val="28"/>
        </w:rPr>
        <w:t xml:space="preserve">                              L</w:t>
      </w:r>
      <w:r w:rsidR="00537AC6" w:rsidRPr="00FF1F64">
        <w:rPr>
          <w:b/>
          <w:color w:val="002060"/>
          <w:sz w:val="28"/>
          <w:szCs w:val="28"/>
        </w:rPr>
        <w:t xml:space="preserve">ES GRANDS PRIX DE L’INNOVATION </w:t>
      </w:r>
      <w:r w:rsidR="00FF1F64" w:rsidRPr="00FF1F64">
        <w:rPr>
          <w:b/>
          <w:color w:val="002060"/>
          <w:sz w:val="28"/>
          <w:szCs w:val="28"/>
        </w:rPr>
        <w:t>ET DE LA PERFORMANCE</w:t>
      </w:r>
    </w:p>
    <w:p w:rsidR="007B5854" w:rsidRPr="00FF1F64" w:rsidRDefault="006219E4" w:rsidP="00FF1F64">
      <w:pPr>
        <w:spacing w:after="0"/>
        <w:jc w:val="center"/>
        <w:rPr>
          <w:b/>
          <w:color w:val="002060"/>
          <w:sz w:val="28"/>
          <w:szCs w:val="28"/>
        </w:rPr>
      </w:pPr>
      <w:r>
        <w:rPr>
          <w:b/>
          <w:color w:val="002060"/>
          <w:sz w:val="28"/>
          <w:szCs w:val="28"/>
        </w:rPr>
        <w:t xml:space="preserve">                                  </w:t>
      </w:r>
      <w:r w:rsidR="00FF1F64" w:rsidRPr="00FF1F64">
        <w:rPr>
          <w:b/>
          <w:color w:val="002060"/>
          <w:sz w:val="28"/>
          <w:szCs w:val="28"/>
        </w:rPr>
        <w:t xml:space="preserve">DROIT – FINANCE - </w:t>
      </w:r>
      <w:r w:rsidR="00FF1F64">
        <w:rPr>
          <w:b/>
          <w:color w:val="002060"/>
          <w:sz w:val="28"/>
          <w:szCs w:val="28"/>
        </w:rPr>
        <w:t>ASSURANCE</w:t>
      </w:r>
    </w:p>
    <w:p w:rsidR="00280611" w:rsidRDefault="00280611" w:rsidP="00FF1F64">
      <w:pPr>
        <w:spacing w:after="0"/>
        <w:rPr>
          <w:color w:val="002060"/>
        </w:rPr>
      </w:pPr>
    </w:p>
    <w:p w:rsidR="002A3311" w:rsidRDefault="00C11CE3" w:rsidP="00C11CE3">
      <w:pPr>
        <w:jc w:val="center"/>
        <w:rPr>
          <w:b/>
          <w:color w:val="6293CE"/>
          <w:sz w:val="28"/>
          <w:szCs w:val="28"/>
        </w:rPr>
      </w:pPr>
      <w:r>
        <w:rPr>
          <w:b/>
          <w:color w:val="6293CE"/>
          <w:sz w:val="28"/>
          <w:szCs w:val="28"/>
        </w:rPr>
        <w:t xml:space="preserve">              </w:t>
      </w:r>
      <w:r w:rsidR="00280611" w:rsidRPr="00280611">
        <w:rPr>
          <w:b/>
          <w:color w:val="6293CE"/>
          <w:sz w:val="28"/>
          <w:szCs w:val="28"/>
        </w:rPr>
        <w:t>DOSSIER DE CANDIDATURE</w:t>
      </w:r>
      <w:r w:rsidR="00493CC0">
        <w:rPr>
          <w:b/>
          <w:color w:val="6293CE"/>
          <w:sz w:val="28"/>
          <w:szCs w:val="28"/>
        </w:rPr>
        <w:t xml:space="preserve"> </w:t>
      </w:r>
      <w:r w:rsidR="00F952CA">
        <w:rPr>
          <w:b/>
          <w:color w:val="6293CE"/>
          <w:sz w:val="28"/>
          <w:szCs w:val="28"/>
        </w:rPr>
        <w:t xml:space="preserve">– </w:t>
      </w:r>
      <w:r>
        <w:rPr>
          <w:b/>
          <w:color w:val="6293CE"/>
          <w:sz w:val="28"/>
          <w:szCs w:val="28"/>
        </w:rPr>
        <w:t xml:space="preserve">Formations, Ecoles et </w:t>
      </w:r>
      <w:r w:rsidR="00F952CA">
        <w:rPr>
          <w:b/>
          <w:color w:val="6293CE"/>
          <w:sz w:val="28"/>
          <w:szCs w:val="28"/>
        </w:rPr>
        <w:t>Université</w:t>
      </w:r>
      <w:r>
        <w:rPr>
          <w:b/>
          <w:color w:val="6293CE"/>
          <w:sz w:val="28"/>
          <w:szCs w:val="28"/>
        </w:rPr>
        <w:t>s</w:t>
      </w:r>
      <w:r w:rsidR="00F952CA">
        <w:rPr>
          <w:b/>
          <w:color w:val="6293CE"/>
          <w:sz w:val="28"/>
          <w:szCs w:val="28"/>
        </w:rPr>
        <w:t xml:space="preserve"> </w:t>
      </w:r>
      <w:r>
        <w:rPr>
          <w:b/>
          <w:color w:val="6293CE"/>
          <w:sz w:val="28"/>
          <w:szCs w:val="28"/>
        </w:rPr>
        <w:t>du Droit</w:t>
      </w:r>
    </w:p>
    <w:p w:rsidR="00493CC0" w:rsidRPr="0002066D" w:rsidRDefault="00493CC0" w:rsidP="00493CC0">
      <w:pPr>
        <w:jc w:val="center"/>
        <w:rPr>
          <w:b/>
          <w:color w:val="6293CE"/>
          <w:sz w:val="24"/>
          <w:szCs w:val="24"/>
        </w:rPr>
      </w:pPr>
    </w:p>
    <w:p w:rsidR="002A3311" w:rsidRPr="0007696F" w:rsidRDefault="002A3311" w:rsidP="002A3311">
      <w:pPr>
        <w:rPr>
          <w:b/>
          <w:color w:val="0070C0"/>
          <w:sz w:val="26"/>
          <w:szCs w:val="26"/>
        </w:rPr>
      </w:pPr>
      <w:r w:rsidRPr="0007696F">
        <w:rPr>
          <w:b/>
          <w:color w:val="0070C0"/>
          <w:sz w:val="26"/>
          <w:szCs w:val="26"/>
        </w:rPr>
        <w:t xml:space="preserve">Les </w:t>
      </w:r>
      <w:r w:rsidR="00BC0D0C">
        <w:rPr>
          <w:b/>
          <w:color w:val="0070C0"/>
          <w:sz w:val="26"/>
          <w:szCs w:val="26"/>
        </w:rPr>
        <w:t>O</w:t>
      </w:r>
      <w:r w:rsidRPr="0007696F">
        <w:rPr>
          <w:b/>
          <w:color w:val="0070C0"/>
          <w:sz w:val="26"/>
          <w:szCs w:val="26"/>
        </w:rPr>
        <w:t xml:space="preserve">bjectifs : </w:t>
      </w:r>
    </w:p>
    <w:p w:rsidR="00BC0D0C" w:rsidRPr="00F03DC2" w:rsidRDefault="00BC0D0C" w:rsidP="00BC0D0C">
      <w:pPr>
        <w:pStyle w:val="Paragraphedeliste"/>
        <w:numPr>
          <w:ilvl w:val="0"/>
          <w:numId w:val="3"/>
        </w:numPr>
        <w:jc w:val="both"/>
        <w:rPr>
          <w:color w:val="002060"/>
          <w:sz w:val="23"/>
          <w:szCs w:val="23"/>
        </w:rPr>
      </w:pPr>
      <w:r w:rsidRPr="00F03DC2">
        <w:rPr>
          <w:color w:val="002060"/>
          <w:sz w:val="23"/>
          <w:szCs w:val="23"/>
        </w:rPr>
        <w:t>Montrer que la Région Hauts-de-France dispose d’un pôle d’excellence dans le domaine du droit.</w:t>
      </w:r>
    </w:p>
    <w:p w:rsidR="00BC0D0C" w:rsidRPr="00F03DC2" w:rsidRDefault="00BC0D0C" w:rsidP="00BC0D0C">
      <w:pPr>
        <w:pStyle w:val="Paragraphedeliste"/>
        <w:numPr>
          <w:ilvl w:val="0"/>
          <w:numId w:val="3"/>
        </w:numPr>
        <w:jc w:val="both"/>
        <w:rPr>
          <w:color w:val="002060"/>
          <w:sz w:val="23"/>
          <w:szCs w:val="23"/>
        </w:rPr>
      </w:pPr>
      <w:r w:rsidRPr="00F03DC2">
        <w:rPr>
          <w:color w:val="002060"/>
          <w:sz w:val="23"/>
          <w:szCs w:val="23"/>
        </w:rPr>
        <w:t>Révéler les « pépites », les experts situés dans la région Hauts-de-France et les mettre en valeur dans le cadre d’un grand prix.</w:t>
      </w:r>
    </w:p>
    <w:p w:rsidR="00BC0D0C" w:rsidRPr="00F03DC2" w:rsidRDefault="00BC0D0C" w:rsidP="00BC0D0C">
      <w:pPr>
        <w:pStyle w:val="Paragraphedeliste"/>
        <w:rPr>
          <w:color w:val="002060"/>
          <w:sz w:val="8"/>
          <w:szCs w:val="8"/>
        </w:rPr>
      </w:pPr>
    </w:p>
    <w:p w:rsidR="00BC0D0C" w:rsidRDefault="00BC0D0C" w:rsidP="00BC0D0C">
      <w:pPr>
        <w:rPr>
          <w:b/>
          <w:i/>
          <w:iCs/>
          <w:color w:val="0070C0"/>
          <w:sz w:val="26"/>
          <w:szCs w:val="26"/>
        </w:rPr>
      </w:pPr>
      <w:r w:rsidRPr="0007696F">
        <w:rPr>
          <w:b/>
          <w:color w:val="0070C0"/>
          <w:sz w:val="26"/>
          <w:szCs w:val="26"/>
        </w:rPr>
        <w:t>Les Modalités, c</w:t>
      </w:r>
      <w:r w:rsidRPr="0007696F">
        <w:rPr>
          <w:b/>
          <w:i/>
          <w:iCs/>
          <w:color w:val="0070C0"/>
          <w:sz w:val="26"/>
          <w:szCs w:val="26"/>
        </w:rPr>
        <w:t xml:space="preserve">es grands prix récompensent les professionnels </w:t>
      </w:r>
      <w:r w:rsidR="003E39DA">
        <w:rPr>
          <w:b/>
          <w:i/>
          <w:iCs/>
          <w:color w:val="0070C0"/>
          <w:sz w:val="26"/>
          <w:szCs w:val="26"/>
        </w:rPr>
        <w:t xml:space="preserve">et établissements </w:t>
      </w:r>
      <w:r w:rsidRPr="0007696F">
        <w:rPr>
          <w:b/>
          <w:i/>
          <w:iCs/>
          <w:color w:val="0070C0"/>
          <w:sz w:val="26"/>
          <w:szCs w:val="26"/>
        </w:rPr>
        <w:t>qui :</w:t>
      </w:r>
    </w:p>
    <w:p w:rsidR="005B67FD" w:rsidRPr="00411C23" w:rsidRDefault="003E39DA" w:rsidP="003E39DA">
      <w:pPr>
        <w:pStyle w:val="Paragraphedeliste"/>
        <w:numPr>
          <w:ilvl w:val="0"/>
          <w:numId w:val="6"/>
        </w:numPr>
        <w:rPr>
          <w:color w:val="002060"/>
          <w:sz w:val="24"/>
          <w:szCs w:val="24"/>
        </w:rPr>
      </w:pPr>
      <w:r w:rsidRPr="00411C23">
        <w:rPr>
          <w:i/>
          <w:iCs/>
          <w:color w:val="002060"/>
          <w:sz w:val="24"/>
          <w:szCs w:val="24"/>
        </w:rPr>
        <w:t xml:space="preserve">Ont </w:t>
      </w:r>
      <w:r w:rsidRPr="00411C23">
        <w:rPr>
          <w:rFonts w:eastAsia="Times New Roman"/>
          <w:i/>
          <w:iCs/>
          <w:color w:val="002060"/>
          <w:sz w:val="24"/>
          <w:szCs w:val="24"/>
        </w:rPr>
        <w:t xml:space="preserve"> </w:t>
      </w:r>
      <w:r w:rsidR="00411C23" w:rsidRPr="00411C23">
        <w:rPr>
          <w:rFonts w:eastAsia="Times New Roman"/>
          <w:i/>
          <w:iCs/>
          <w:color w:val="002060"/>
          <w:sz w:val="24"/>
          <w:szCs w:val="24"/>
        </w:rPr>
        <w:t>développé les</w:t>
      </w:r>
      <w:r w:rsidRPr="00411C23">
        <w:rPr>
          <w:rFonts w:eastAsia="Times New Roman"/>
          <w:i/>
          <w:iCs/>
          <w:color w:val="002060"/>
          <w:sz w:val="24"/>
          <w:szCs w:val="24"/>
        </w:rPr>
        <w:t xml:space="preserve"> Formations </w:t>
      </w:r>
      <w:r w:rsidR="00411C23" w:rsidRPr="00411C23">
        <w:rPr>
          <w:rFonts w:eastAsia="Times New Roman"/>
          <w:i/>
          <w:iCs/>
          <w:color w:val="002060"/>
          <w:sz w:val="24"/>
          <w:szCs w:val="24"/>
        </w:rPr>
        <w:t>J</w:t>
      </w:r>
      <w:r w:rsidRPr="00411C23">
        <w:rPr>
          <w:rFonts w:eastAsia="Times New Roman"/>
          <w:i/>
          <w:iCs/>
          <w:color w:val="002060"/>
          <w:sz w:val="24"/>
          <w:szCs w:val="24"/>
        </w:rPr>
        <w:t>uridiques au sein de leurs établissements</w:t>
      </w:r>
      <w:r w:rsidR="00411C23" w:rsidRPr="00411C23">
        <w:rPr>
          <w:rFonts w:eastAsia="Times New Roman"/>
          <w:i/>
          <w:iCs/>
          <w:color w:val="002060"/>
          <w:sz w:val="24"/>
          <w:szCs w:val="24"/>
        </w:rPr>
        <w:t>,</w:t>
      </w:r>
      <w:r w:rsidRPr="00411C23">
        <w:rPr>
          <w:rFonts w:eastAsia="Times New Roman"/>
          <w:i/>
          <w:iCs/>
          <w:color w:val="002060"/>
          <w:sz w:val="24"/>
          <w:szCs w:val="24"/>
        </w:rPr>
        <w:t xml:space="preserve"> </w:t>
      </w:r>
      <w:r w:rsidR="00411C23" w:rsidRPr="00411C23">
        <w:rPr>
          <w:rFonts w:eastAsia="Times New Roman"/>
          <w:i/>
          <w:iCs/>
          <w:color w:val="002060"/>
          <w:sz w:val="24"/>
          <w:szCs w:val="24"/>
        </w:rPr>
        <w:t>grâce</w:t>
      </w:r>
      <w:r w:rsidRPr="00411C23">
        <w:rPr>
          <w:rFonts w:eastAsia="Times New Roman"/>
          <w:i/>
          <w:iCs/>
          <w:color w:val="002060"/>
          <w:sz w:val="24"/>
          <w:szCs w:val="24"/>
        </w:rPr>
        <w:t xml:space="preserve"> aux enseignants du Droit ayant apporté une valeur ajoutée ou une innovation dans leur approche pédagogique</w:t>
      </w:r>
    </w:p>
    <w:p w:rsidR="00BC0D0C" w:rsidRPr="00411C23" w:rsidRDefault="00BC0D0C" w:rsidP="00BC0D0C">
      <w:pPr>
        <w:numPr>
          <w:ilvl w:val="0"/>
          <w:numId w:val="6"/>
        </w:numPr>
        <w:jc w:val="both"/>
        <w:rPr>
          <w:i/>
          <w:color w:val="002060"/>
          <w:sz w:val="24"/>
          <w:szCs w:val="24"/>
        </w:rPr>
      </w:pPr>
      <w:r w:rsidRPr="00411C23">
        <w:rPr>
          <w:i/>
          <w:iCs/>
          <w:color w:val="002060"/>
          <w:sz w:val="24"/>
          <w:szCs w:val="24"/>
        </w:rPr>
        <w:t xml:space="preserve">Ont accompagné </w:t>
      </w:r>
      <w:r w:rsidR="00BE3C4C" w:rsidRPr="00411C23">
        <w:rPr>
          <w:i/>
          <w:iCs/>
          <w:color w:val="002060"/>
          <w:sz w:val="24"/>
          <w:szCs w:val="24"/>
        </w:rPr>
        <w:t xml:space="preserve">les étudiants en mettant </w:t>
      </w:r>
      <w:r w:rsidR="00BE3C4C" w:rsidRPr="00411C23">
        <w:rPr>
          <w:rFonts w:eastAsia="Times New Roman"/>
          <w:i/>
          <w:color w:val="002060"/>
          <w:sz w:val="24"/>
          <w:szCs w:val="24"/>
        </w:rPr>
        <w:t xml:space="preserve">en place des formations </w:t>
      </w:r>
      <w:r w:rsidR="00290AB7" w:rsidRPr="00411C23">
        <w:rPr>
          <w:rFonts w:eastAsia="Times New Roman"/>
          <w:i/>
          <w:color w:val="002060"/>
          <w:sz w:val="24"/>
          <w:szCs w:val="24"/>
        </w:rPr>
        <w:t>qui leur permettront d</w:t>
      </w:r>
      <w:r w:rsidR="00BE3C4C" w:rsidRPr="00411C23">
        <w:rPr>
          <w:rFonts w:eastAsia="Times New Roman"/>
          <w:i/>
          <w:color w:val="002060"/>
          <w:sz w:val="24"/>
          <w:szCs w:val="24"/>
        </w:rPr>
        <w:t xml:space="preserve">’intégrer les entreprises et cabinets conseils. </w:t>
      </w:r>
      <w:r w:rsidRPr="00411C23">
        <w:rPr>
          <w:i/>
          <w:iCs/>
          <w:color w:val="002060"/>
          <w:sz w:val="24"/>
          <w:szCs w:val="24"/>
        </w:rPr>
        <w:t xml:space="preserve">Ce prix est ouvert aux professionnels ayant apporté leur conseil à l’occasion d’une ou plusieurs </w:t>
      </w:r>
      <w:r w:rsidR="00BE3C4C" w:rsidRPr="00411C23">
        <w:rPr>
          <w:i/>
          <w:iCs/>
          <w:color w:val="002060"/>
          <w:sz w:val="24"/>
          <w:szCs w:val="24"/>
        </w:rPr>
        <w:t>formations</w:t>
      </w:r>
      <w:r w:rsidRPr="00411C23">
        <w:rPr>
          <w:i/>
          <w:iCs/>
          <w:color w:val="002060"/>
          <w:sz w:val="24"/>
          <w:szCs w:val="24"/>
        </w:rPr>
        <w:t>.</w:t>
      </w:r>
    </w:p>
    <w:p w:rsidR="00BC0D0C" w:rsidRPr="00411C23" w:rsidRDefault="00BC0D0C" w:rsidP="00BC0D0C">
      <w:pPr>
        <w:numPr>
          <w:ilvl w:val="0"/>
          <w:numId w:val="6"/>
        </w:numPr>
        <w:jc w:val="both"/>
        <w:rPr>
          <w:color w:val="002060"/>
          <w:sz w:val="24"/>
          <w:szCs w:val="24"/>
        </w:rPr>
      </w:pPr>
      <w:r w:rsidRPr="00411C23">
        <w:rPr>
          <w:i/>
          <w:iCs/>
          <w:color w:val="002060"/>
          <w:sz w:val="24"/>
          <w:szCs w:val="24"/>
        </w:rPr>
        <w:t>Ont contribué à une évolution significative de l’approche juridique par le développement d’outils innovants ayant bénéficié de façon effective à des</w:t>
      </w:r>
      <w:r w:rsidR="004A325C" w:rsidRPr="00411C23">
        <w:rPr>
          <w:i/>
          <w:iCs/>
          <w:color w:val="002060"/>
          <w:sz w:val="24"/>
          <w:szCs w:val="24"/>
        </w:rPr>
        <w:t xml:space="preserve"> formations</w:t>
      </w:r>
      <w:r w:rsidRPr="00411C23">
        <w:rPr>
          <w:i/>
          <w:iCs/>
          <w:color w:val="002060"/>
          <w:sz w:val="24"/>
          <w:szCs w:val="24"/>
        </w:rPr>
        <w:t xml:space="preserve"> Juridiques.</w:t>
      </w:r>
    </w:p>
    <w:p w:rsidR="00BC0D0C" w:rsidRPr="00411C23" w:rsidRDefault="00573B52" w:rsidP="00BC0D0C">
      <w:pPr>
        <w:numPr>
          <w:ilvl w:val="0"/>
          <w:numId w:val="6"/>
        </w:numPr>
        <w:jc w:val="both"/>
        <w:rPr>
          <w:color w:val="002060"/>
          <w:sz w:val="24"/>
          <w:szCs w:val="24"/>
        </w:rPr>
      </w:pPr>
      <w:r w:rsidRPr="00411C23">
        <w:rPr>
          <w:i/>
          <w:iCs/>
          <w:color w:val="002060"/>
          <w:sz w:val="24"/>
          <w:szCs w:val="24"/>
        </w:rPr>
        <w:t>O</w:t>
      </w:r>
      <w:r w:rsidR="00BC0D0C" w:rsidRPr="00411C23">
        <w:rPr>
          <w:i/>
          <w:iCs/>
          <w:color w:val="002060"/>
          <w:sz w:val="24"/>
          <w:szCs w:val="24"/>
        </w:rPr>
        <w:t xml:space="preserve">nt intégré dans leur offre et leur approche une </w:t>
      </w:r>
      <w:r w:rsidR="008D12E1" w:rsidRPr="00411C23">
        <w:rPr>
          <w:i/>
          <w:iCs/>
          <w:color w:val="002060"/>
          <w:sz w:val="24"/>
          <w:szCs w:val="24"/>
        </w:rPr>
        <w:t>dimension nouvelle ou originale.</w:t>
      </w:r>
    </w:p>
    <w:p w:rsidR="00BC0D0C" w:rsidRPr="00F03DC2" w:rsidRDefault="00BC0D0C" w:rsidP="00BC0D0C">
      <w:pPr>
        <w:ind w:left="360"/>
        <w:jc w:val="both"/>
        <w:rPr>
          <w:color w:val="002060"/>
          <w:sz w:val="23"/>
          <w:szCs w:val="23"/>
        </w:rPr>
      </w:pPr>
      <w:r w:rsidRPr="00F03DC2">
        <w:rPr>
          <w:color w:val="002060"/>
          <w:sz w:val="23"/>
          <w:szCs w:val="23"/>
        </w:rPr>
        <w:t>Les Grands prix sont ouverts aux Avocats, Huissiers, Notaires, Experts-Comptables, Commissaires aux Comptes et aux Etablissements d’Enseignement Supérieur en Droit.</w:t>
      </w:r>
    </w:p>
    <w:p w:rsidR="00BC0D0C" w:rsidRPr="00F03DC2" w:rsidRDefault="00BC0D0C" w:rsidP="00BC0D0C">
      <w:pPr>
        <w:ind w:left="360"/>
        <w:jc w:val="both"/>
        <w:rPr>
          <w:color w:val="002060"/>
          <w:sz w:val="23"/>
          <w:szCs w:val="23"/>
        </w:rPr>
      </w:pPr>
      <w:r w:rsidRPr="00F03DC2">
        <w:rPr>
          <w:color w:val="002060"/>
          <w:sz w:val="23"/>
          <w:szCs w:val="23"/>
        </w:rPr>
        <w:t>Les professionnels candidate</w:t>
      </w:r>
      <w:r w:rsidR="00573B52">
        <w:rPr>
          <w:color w:val="002060"/>
          <w:sz w:val="23"/>
          <w:szCs w:val="23"/>
        </w:rPr>
        <w:t>nt</w:t>
      </w:r>
      <w:r w:rsidRPr="00F03DC2">
        <w:rPr>
          <w:color w:val="002060"/>
          <w:sz w:val="23"/>
          <w:szCs w:val="23"/>
        </w:rPr>
        <w:t xml:space="preserve"> pour le Grand Prix de leur profession.</w:t>
      </w:r>
    </w:p>
    <w:p w:rsidR="008D12E1" w:rsidRDefault="008D12E1" w:rsidP="008D12E1">
      <w:pPr>
        <w:ind w:left="360"/>
        <w:jc w:val="both"/>
        <w:rPr>
          <w:color w:val="002060"/>
          <w:sz w:val="23"/>
          <w:szCs w:val="23"/>
        </w:rPr>
      </w:pPr>
      <w:r>
        <w:rPr>
          <w:color w:val="002060"/>
          <w:sz w:val="23"/>
          <w:szCs w:val="23"/>
        </w:rPr>
        <w:t xml:space="preserve">Le dossier </w:t>
      </w:r>
      <w:r w:rsidR="00573B52">
        <w:rPr>
          <w:color w:val="002060"/>
          <w:sz w:val="23"/>
          <w:szCs w:val="23"/>
        </w:rPr>
        <w:t>peut</w:t>
      </w:r>
      <w:r>
        <w:rPr>
          <w:color w:val="002060"/>
          <w:sz w:val="23"/>
          <w:szCs w:val="23"/>
        </w:rPr>
        <w:t xml:space="preserve"> s’accompagner d’une vidéo</w:t>
      </w:r>
      <w:r w:rsidR="00573B52">
        <w:rPr>
          <w:color w:val="002060"/>
          <w:sz w:val="23"/>
          <w:szCs w:val="23"/>
        </w:rPr>
        <w:t xml:space="preserve"> facultative</w:t>
      </w:r>
      <w:r>
        <w:rPr>
          <w:color w:val="002060"/>
          <w:sz w:val="23"/>
          <w:szCs w:val="23"/>
        </w:rPr>
        <w:t xml:space="preserve"> de 2 minutes qu’il faut considérer comme un support de communication marketing du dossier (pas un descriptif). Cette vidéo sera utilisée par l’Université, les Ordres, sur le site internet des Places Tertiaires, sur les réseaux sociaux et lors de la soirée de remise des prix, dans le but de promouvoir l’événement. A ce dossier peuvent également être annexés des éléments complémentaires (revue de presse, témoignage client…) en liens directs avec le projet présenté. </w:t>
      </w:r>
    </w:p>
    <w:p w:rsidR="00412C69" w:rsidRPr="00BC0D0C" w:rsidRDefault="00813C07" w:rsidP="00BC0D0C">
      <w:pPr>
        <w:ind w:left="360"/>
        <w:jc w:val="both"/>
        <w:rPr>
          <w:rStyle w:val="Lienhypertexte"/>
          <w:sz w:val="23"/>
          <w:szCs w:val="23"/>
        </w:rPr>
      </w:pPr>
      <w:r w:rsidRPr="00BC0D0C">
        <w:rPr>
          <w:color w:val="002060"/>
          <w:sz w:val="23"/>
          <w:szCs w:val="23"/>
        </w:rPr>
        <w:t>L</w:t>
      </w:r>
      <w:r w:rsidR="00F10E9F" w:rsidRPr="00BC0D0C">
        <w:rPr>
          <w:color w:val="002060"/>
          <w:sz w:val="23"/>
          <w:szCs w:val="23"/>
        </w:rPr>
        <w:t>e</w:t>
      </w:r>
      <w:r w:rsidR="00493CC0" w:rsidRPr="00BC0D0C">
        <w:rPr>
          <w:color w:val="002060"/>
          <w:sz w:val="23"/>
          <w:szCs w:val="23"/>
        </w:rPr>
        <w:t>(s) dossier(s)</w:t>
      </w:r>
      <w:r w:rsidRPr="00BC0D0C">
        <w:rPr>
          <w:color w:val="002060"/>
          <w:sz w:val="23"/>
          <w:szCs w:val="23"/>
        </w:rPr>
        <w:t xml:space="preserve"> de candidature, </w:t>
      </w:r>
      <w:r w:rsidR="00F10E9F" w:rsidRPr="00BC0D0C">
        <w:rPr>
          <w:color w:val="002060"/>
          <w:sz w:val="23"/>
          <w:szCs w:val="23"/>
        </w:rPr>
        <w:t>est</w:t>
      </w:r>
      <w:r w:rsidR="00B92763" w:rsidRPr="00BC0D0C">
        <w:rPr>
          <w:color w:val="002060"/>
          <w:sz w:val="23"/>
          <w:szCs w:val="23"/>
        </w:rPr>
        <w:t xml:space="preserve"> </w:t>
      </w:r>
      <w:r w:rsidR="00493CC0" w:rsidRPr="00BC0D0C">
        <w:rPr>
          <w:color w:val="002060"/>
          <w:sz w:val="23"/>
          <w:szCs w:val="23"/>
        </w:rPr>
        <w:t>(sont)</w:t>
      </w:r>
      <w:r w:rsidRPr="00BC0D0C">
        <w:rPr>
          <w:color w:val="002060"/>
          <w:sz w:val="23"/>
          <w:szCs w:val="23"/>
        </w:rPr>
        <w:t xml:space="preserve"> à </w:t>
      </w:r>
      <w:r w:rsidR="00EE12BF" w:rsidRPr="00BC0D0C">
        <w:rPr>
          <w:color w:val="002060"/>
          <w:sz w:val="23"/>
          <w:szCs w:val="23"/>
        </w:rPr>
        <w:t xml:space="preserve">adresser </w:t>
      </w:r>
      <w:r w:rsidR="00412C69" w:rsidRPr="00BC0D0C">
        <w:rPr>
          <w:color w:val="002060"/>
          <w:sz w:val="23"/>
          <w:szCs w:val="23"/>
        </w:rPr>
        <w:t xml:space="preserve">par mail à </w:t>
      </w:r>
      <w:r w:rsidR="00EC0F95">
        <w:rPr>
          <w:color w:val="002060"/>
          <w:sz w:val="23"/>
          <w:szCs w:val="23"/>
        </w:rPr>
        <w:t>Sandrine Leblanc</w:t>
      </w:r>
      <w:r w:rsidR="00412C69" w:rsidRPr="00BC0D0C">
        <w:rPr>
          <w:color w:val="002060"/>
          <w:sz w:val="23"/>
          <w:szCs w:val="23"/>
        </w:rPr>
        <w:t xml:space="preserve">, avec la vidéo, à l’adresse : </w:t>
      </w:r>
      <w:hyperlink r:id="rId9" w:history="1">
        <w:r w:rsidR="00EC0F95" w:rsidRPr="009267DB">
          <w:rPr>
            <w:rStyle w:val="Lienhypertexte"/>
            <w:sz w:val="23"/>
            <w:szCs w:val="23"/>
          </w:rPr>
          <w:t>s.leblanc@lesplacestertiaires.fr</w:t>
        </w:r>
      </w:hyperlink>
      <w:r w:rsidR="00EC0F95">
        <w:rPr>
          <w:color w:val="002060"/>
          <w:sz w:val="23"/>
          <w:szCs w:val="23"/>
        </w:rPr>
        <w:t xml:space="preserve"> </w:t>
      </w:r>
    </w:p>
    <w:p w:rsidR="00493CC0" w:rsidRDefault="00493CC0" w:rsidP="004E6AC0">
      <w:pPr>
        <w:rPr>
          <w:b/>
          <w:color w:val="0070C0"/>
          <w:sz w:val="26"/>
          <w:szCs w:val="26"/>
        </w:rPr>
      </w:pPr>
      <w:r w:rsidRPr="0007696F">
        <w:rPr>
          <w:b/>
          <w:color w:val="0070C0"/>
          <w:sz w:val="26"/>
          <w:szCs w:val="26"/>
        </w:rPr>
        <w:t xml:space="preserve">Le Planning : </w:t>
      </w:r>
    </w:p>
    <w:p w:rsidR="00573B52" w:rsidRPr="00F03DC2" w:rsidRDefault="00573B52" w:rsidP="00573B52">
      <w:pPr>
        <w:ind w:left="360"/>
        <w:jc w:val="both"/>
        <w:rPr>
          <w:color w:val="002060"/>
          <w:sz w:val="23"/>
          <w:szCs w:val="23"/>
        </w:rPr>
      </w:pPr>
      <w:r>
        <w:rPr>
          <w:color w:val="0070C0"/>
          <w:sz w:val="23"/>
          <w:szCs w:val="23"/>
        </w:rPr>
        <w:t xml:space="preserve">- Mercredi 23 février </w:t>
      </w:r>
      <w:r w:rsidRPr="00F03DC2">
        <w:rPr>
          <w:color w:val="0070C0"/>
          <w:sz w:val="23"/>
          <w:szCs w:val="23"/>
        </w:rPr>
        <w:t xml:space="preserve">: </w:t>
      </w:r>
      <w:r w:rsidRPr="00F03DC2">
        <w:rPr>
          <w:color w:val="002060"/>
          <w:sz w:val="23"/>
          <w:szCs w:val="23"/>
        </w:rPr>
        <w:t>Ouverture des candidatures</w:t>
      </w:r>
    </w:p>
    <w:p w:rsidR="00573B52" w:rsidRPr="00F03DC2" w:rsidRDefault="00573B52" w:rsidP="00573B52">
      <w:pPr>
        <w:ind w:left="360"/>
        <w:jc w:val="both"/>
        <w:rPr>
          <w:color w:val="002060"/>
          <w:sz w:val="23"/>
          <w:szCs w:val="23"/>
        </w:rPr>
      </w:pPr>
      <w:r>
        <w:rPr>
          <w:color w:val="0070C0"/>
          <w:sz w:val="23"/>
          <w:szCs w:val="23"/>
        </w:rPr>
        <w:t xml:space="preserve">- </w:t>
      </w:r>
      <w:r w:rsidR="00BA4803">
        <w:rPr>
          <w:color w:val="0070C0"/>
          <w:sz w:val="23"/>
          <w:szCs w:val="23"/>
        </w:rPr>
        <w:t>Vendredi 15</w:t>
      </w:r>
      <w:r>
        <w:rPr>
          <w:color w:val="0070C0"/>
          <w:sz w:val="23"/>
          <w:szCs w:val="23"/>
        </w:rPr>
        <w:t xml:space="preserve"> avril</w:t>
      </w:r>
      <w:r>
        <w:rPr>
          <w:color w:val="0070C0"/>
          <w:sz w:val="23"/>
          <w:szCs w:val="23"/>
        </w:rPr>
        <w:tab/>
      </w:r>
      <w:r w:rsidRPr="00F03DC2">
        <w:rPr>
          <w:color w:val="0070C0"/>
          <w:sz w:val="23"/>
          <w:szCs w:val="23"/>
        </w:rPr>
        <w:t xml:space="preserve">: </w:t>
      </w:r>
      <w:r w:rsidRPr="00F03DC2">
        <w:rPr>
          <w:color w:val="002060"/>
          <w:sz w:val="23"/>
          <w:szCs w:val="23"/>
        </w:rPr>
        <w:t>Date limite de retour des dossiers</w:t>
      </w:r>
    </w:p>
    <w:p w:rsidR="00573B52" w:rsidRPr="00F03DC2" w:rsidRDefault="00BA4803" w:rsidP="00573B52">
      <w:pPr>
        <w:ind w:left="360"/>
        <w:jc w:val="both"/>
        <w:rPr>
          <w:color w:val="002060"/>
          <w:sz w:val="23"/>
          <w:szCs w:val="23"/>
        </w:rPr>
      </w:pPr>
      <w:r>
        <w:rPr>
          <w:color w:val="0070C0"/>
          <w:sz w:val="23"/>
          <w:szCs w:val="23"/>
        </w:rPr>
        <w:t>- Vendredi 22</w:t>
      </w:r>
      <w:r w:rsidR="00573B52">
        <w:rPr>
          <w:color w:val="0070C0"/>
          <w:sz w:val="23"/>
          <w:szCs w:val="23"/>
        </w:rPr>
        <w:t xml:space="preserve"> avril</w:t>
      </w:r>
      <w:r w:rsidR="00573B52">
        <w:rPr>
          <w:color w:val="0070C0"/>
          <w:sz w:val="23"/>
          <w:szCs w:val="23"/>
        </w:rPr>
        <w:tab/>
      </w:r>
      <w:r w:rsidR="00573B52" w:rsidRPr="00F03DC2">
        <w:rPr>
          <w:color w:val="0070C0"/>
          <w:sz w:val="23"/>
          <w:szCs w:val="23"/>
        </w:rPr>
        <w:t xml:space="preserve">: </w:t>
      </w:r>
      <w:r w:rsidR="00573B52" w:rsidRPr="00F03DC2">
        <w:rPr>
          <w:color w:val="002060"/>
          <w:sz w:val="23"/>
          <w:szCs w:val="23"/>
        </w:rPr>
        <w:t>Information des candidats sur l’heure de passage de présentation</w:t>
      </w:r>
    </w:p>
    <w:p w:rsidR="00573B52" w:rsidRPr="00F03DC2" w:rsidRDefault="00573B52" w:rsidP="00573B52">
      <w:pPr>
        <w:ind w:left="360"/>
        <w:jc w:val="both"/>
        <w:rPr>
          <w:color w:val="002060"/>
          <w:sz w:val="23"/>
          <w:szCs w:val="23"/>
        </w:rPr>
      </w:pPr>
      <w:r>
        <w:rPr>
          <w:color w:val="0070C0"/>
          <w:sz w:val="23"/>
          <w:szCs w:val="23"/>
        </w:rPr>
        <w:t>- Jeudi 5 mai</w:t>
      </w:r>
      <w:r w:rsidR="008E6184">
        <w:rPr>
          <w:color w:val="0070C0"/>
          <w:sz w:val="23"/>
          <w:szCs w:val="23"/>
        </w:rPr>
        <w:t xml:space="preserve"> après-midi </w:t>
      </w:r>
      <w:r w:rsidRPr="00F03DC2">
        <w:rPr>
          <w:color w:val="0070C0"/>
          <w:sz w:val="23"/>
          <w:szCs w:val="23"/>
        </w:rPr>
        <w:t xml:space="preserve">: </w:t>
      </w:r>
      <w:r w:rsidRPr="00F03DC2">
        <w:rPr>
          <w:color w:val="002060"/>
          <w:sz w:val="23"/>
          <w:szCs w:val="23"/>
        </w:rPr>
        <w:t>Présentation d’une durée de 30 minutes devant les Jurys avec un support libre et la vidéo</w:t>
      </w:r>
      <w:r w:rsidR="00B132BF">
        <w:rPr>
          <w:color w:val="002060"/>
          <w:sz w:val="23"/>
          <w:szCs w:val="23"/>
        </w:rPr>
        <w:t xml:space="preserve"> facultative</w:t>
      </w:r>
      <w:r w:rsidRPr="00F03DC2">
        <w:rPr>
          <w:color w:val="002060"/>
          <w:sz w:val="23"/>
          <w:szCs w:val="23"/>
        </w:rPr>
        <w:t>. Les Jurys s</w:t>
      </w:r>
      <w:r>
        <w:rPr>
          <w:color w:val="002060"/>
          <w:sz w:val="23"/>
          <w:szCs w:val="23"/>
        </w:rPr>
        <w:t>eront</w:t>
      </w:r>
      <w:r w:rsidRPr="00F03DC2">
        <w:rPr>
          <w:color w:val="002060"/>
          <w:sz w:val="23"/>
          <w:szCs w:val="23"/>
        </w:rPr>
        <w:t xml:space="preserve"> composés de Dire</w:t>
      </w:r>
      <w:r>
        <w:rPr>
          <w:color w:val="002060"/>
          <w:sz w:val="23"/>
          <w:szCs w:val="23"/>
        </w:rPr>
        <w:t xml:space="preserve">cteurs Juridiques </w:t>
      </w:r>
      <w:r w:rsidR="00BA4803">
        <w:rPr>
          <w:color w:val="002060"/>
          <w:sz w:val="23"/>
          <w:szCs w:val="23"/>
        </w:rPr>
        <w:t xml:space="preserve">et Financiers </w:t>
      </w:r>
      <w:r>
        <w:rPr>
          <w:color w:val="002060"/>
          <w:sz w:val="23"/>
          <w:szCs w:val="23"/>
        </w:rPr>
        <w:t xml:space="preserve">en Entreprise et </w:t>
      </w:r>
      <w:r w:rsidRPr="00F03DC2">
        <w:rPr>
          <w:color w:val="002060"/>
          <w:sz w:val="23"/>
          <w:szCs w:val="23"/>
        </w:rPr>
        <w:t>se dérouleront au sein des Ordres</w:t>
      </w:r>
    </w:p>
    <w:p w:rsidR="00573B52" w:rsidRDefault="00573B52" w:rsidP="00573B52">
      <w:pPr>
        <w:ind w:left="360"/>
        <w:rPr>
          <w:b/>
          <w:color w:val="002060"/>
          <w:sz w:val="23"/>
          <w:szCs w:val="23"/>
        </w:rPr>
      </w:pPr>
      <w:r>
        <w:rPr>
          <w:noProof/>
          <w:color w:val="002060"/>
          <w:lang w:eastAsia="fr-FR"/>
        </w:rPr>
        <w:drawing>
          <wp:anchor distT="0" distB="0" distL="114300" distR="114300" simplePos="0" relativeHeight="251661312" behindDoc="0" locked="0" layoutInCell="1" allowOverlap="1">
            <wp:simplePos x="0" y="0"/>
            <wp:positionH relativeFrom="margin">
              <wp:posOffset>2573655</wp:posOffset>
            </wp:positionH>
            <wp:positionV relativeFrom="margin">
              <wp:posOffset>9752330</wp:posOffset>
            </wp:positionV>
            <wp:extent cx="1021715" cy="226695"/>
            <wp:effectExtent l="0" t="0" r="6985" b="190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Région HDF - partenai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1715" cy="226695"/>
                    </a:xfrm>
                    <a:prstGeom prst="rect">
                      <a:avLst/>
                    </a:prstGeom>
                  </pic:spPr>
                </pic:pic>
              </a:graphicData>
            </a:graphic>
            <wp14:sizeRelH relativeFrom="margin">
              <wp14:pctWidth>0</wp14:pctWidth>
            </wp14:sizeRelH>
            <wp14:sizeRelV relativeFrom="margin">
              <wp14:pctHeight>0</wp14:pctHeight>
            </wp14:sizeRelV>
          </wp:anchor>
        </w:drawing>
      </w:r>
      <w:r>
        <w:rPr>
          <w:noProof/>
          <w:color w:val="002060"/>
          <w:lang w:eastAsia="fr-FR"/>
        </w:rPr>
        <w:drawing>
          <wp:anchor distT="0" distB="0" distL="114300" distR="114300" simplePos="0" relativeHeight="251660288" behindDoc="0" locked="0" layoutInCell="1" allowOverlap="1">
            <wp:simplePos x="0" y="0"/>
            <wp:positionH relativeFrom="margin">
              <wp:posOffset>-152400</wp:posOffset>
            </wp:positionH>
            <wp:positionV relativeFrom="margin">
              <wp:posOffset>9552305</wp:posOffset>
            </wp:positionV>
            <wp:extent cx="1208405" cy="584835"/>
            <wp:effectExtent l="0" t="0" r="0" b="571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lesplacestertiair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8405" cy="584835"/>
                    </a:xfrm>
                    <a:prstGeom prst="rect">
                      <a:avLst/>
                    </a:prstGeom>
                  </pic:spPr>
                </pic:pic>
              </a:graphicData>
            </a:graphic>
            <wp14:sizeRelH relativeFrom="margin">
              <wp14:pctWidth>0</wp14:pctWidth>
            </wp14:sizeRelH>
            <wp14:sizeRelV relativeFrom="margin">
              <wp14:pctHeight>0</wp14:pctHeight>
            </wp14:sizeRelV>
          </wp:anchor>
        </w:drawing>
      </w:r>
      <w:r>
        <w:rPr>
          <w:color w:val="0070C0"/>
          <w:sz w:val="23"/>
          <w:szCs w:val="23"/>
        </w:rPr>
        <w:t xml:space="preserve">- Mardi 7 juin </w:t>
      </w:r>
      <w:r w:rsidRPr="00F03DC2">
        <w:rPr>
          <w:color w:val="0070C0"/>
          <w:sz w:val="23"/>
          <w:szCs w:val="23"/>
        </w:rPr>
        <w:t>:</w:t>
      </w:r>
      <w:r>
        <w:rPr>
          <w:color w:val="0070C0"/>
          <w:sz w:val="23"/>
          <w:szCs w:val="23"/>
        </w:rPr>
        <w:t xml:space="preserve"> </w:t>
      </w:r>
      <w:r w:rsidRPr="00F03DC2">
        <w:rPr>
          <w:b/>
          <w:color w:val="002060"/>
          <w:sz w:val="23"/>
          <w:szCs w:val="23"/>
        </w:rPr>
        <w:t xml:space="preserve">Soirée de remise des Prix </w:t>
      </w:r>
      <w:r>
        <w:rPr>
          <w:b/>
          <w:color w:val="002060"/>
          <w:sz w:val="23"/>
          <w:szCs w:val="23"/>
        </w:rPr>
        <w:t>à la CCI Grand Lille</w:t>
      </w:r>
    </w:p>
    <w:p w:rsidR="00573B52" w:rsidRPr="00573B52" w:rsidRDefault="00BA4803" w:rsidP="00573B52">
      <w:pPr>
        <w:tabs>
          <w:tab w:val="left" w:pos="2664"/>
        </w:tabs>
        <w:rPr>
          <w:sz w:val="23"/>
          <w:szCs w:val="23"/>
        </w:rPr>
      </w:pPr>
      <w:r>
        <w:rPr>
          <w:noProof/>
          <w:color w:val="002060"/>
          <w:lang w:eastAsia="fr-FR"/>
        </w:rPr>
        <mc:AlternateContent>
          <mc:Choice Requires="wps">
            <w:drawing>
              <wp:anchor distT="0" distB="0" distL="114300" distR="114300" simplePos="0" relativeHeight="251668480" behindDoc="0" locked="0" layoutInCell="1" allowOverlap="1" wp14:anchorId="60E9E1A6" wp14:editId="0782793F">
                <wp:simplePos x="0" y="0"/>
                <wp:positionH relativeFrom="margin">
                  <wp:posOffset>1064895</wp:posOffset>
                </wp:positionH>
                <wp:positionV relativeFrom="paragraph">
                  <wp:posOffset>168910</wp:posOffset>
                </wp:positionV>
                <wp:extent cx="1524000" cy="554355"/>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1524000" cy="554355"/>
                        </a:xfrm>
                        <a:prstGeom prst="rect">
                          <a:avLst/>
                        </a:prstGeom>
                        <a:solidFill>
                          <a:sysClr val="window" lastClr="FFFFFF"/>
                        </a:solidFill>
                        <a:ln w="6350">
                          <a:noFill/>
                        </a:ln>
                        <a:effectLst/>
                      </wps:spPr>
                      <wps:txbx>
                        <w:txbxContent>
                          <w:p w:rsidR="00573B52" w:rsidRPr="00635092" w:rsidRDefault="00573B52" w:rsidP="00573B52">
                            <w:pPr>
                              <w:rPr>
                                <w:color w:val="2E74B5" w:themeColor="accent1" w:themeShade="BF"/>
                                <w:sz w:val="18"/>
                                <w:szCs w:val="18"/>
                              </w:rPr>
                            </w:pPr>
                            <w:r w:rsidRPr="00635092">
                              <w:rPr>
                                <w:color w:val="2E74B5" w:themeColor="accent1" w:themeShade="BF"/>
                                <w:sz w:val="18"/>
                                <w:szCs w:val="18"/>
                              </w:rPr>
                              <w:t>Les partenaire</w:t>
                            </w:r>
                            <w:r w:rsidRPr="00573B52">
                              <w:rPr>
                                <w:b/>
                                <w:color w:val="2E74B5" w:themeColor="accent1" w:themeShade="BF"/>
                                <w:sz w:val="18"/>
                                <w:szCs w:val="18"/>
                              </w:rPr>
                              <w:t>s</w:t>
                            </w:r>
                            <w:r w:rsidRPr="00635092">
                              <w:rPr>
                                <w:color w:val="2E74B5" w:themeColor="accent1" w:themeShade="BF"/>
                                <w:sz w:val="18"/>
                                <w:szCs w:val="18"/>
                              </w:rPr>
                              <w:t xml:space="preserve"> financiers des Places Tertiaires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9E1A6" id="Zone de texte 5" o:spid="_x0000_s1027" type="#_x0000_t202" style="position:absolute;margin-left:83.85pt;margin-top:13.3pt;width:120pt;height:43.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" fillcolor="window" stroked="f" strokeweight=".5pt">
                <v:textbox>
                  <w:txbxContent>
                    <w:p w:rsidR="00573B52" w:rsidRPr="00635092" w:rsidRDefault="00573B52" w:rsidP="00573B52">
                      <w:pPr>
                        <w:rPr>
                          <w:color w:val="2E74B5" w:themeColor="accent1" w:themeShade="BF"/>
                          <w:sz w:val="18"/>
                          <w:szCs w:val="18"/>
                        </w:rPr>
                      </w:pPr>
                      <w:r w:rsidRPr="00635092">
                        <w:rPr>
                          <w:color w:val="2E74B5" w:themeColor="accent1" w:themeShade="BF"/>
                          <w:sz w:val="18"/>
                          <w:szCs w:val="18"/>
                        </w:rPr>
                        <w:t>Les partenaire</w:t>
                      </w:r>
                      <w:r w:rsidRPr="00573B52">
                        <w:rPr>
                          <w:b/>
                          <w:color w:val="2E74B5" w:themeColor="accent1" w:themeShade="BF"/>
                          <w:sz w:val="18"/>
                          <w:szCs w:val="18"/>
                        </w:rPr>
                        <w:t>s</w:t>
                      </w:r>
                      <w:r w:rsidRPr="00635092">
                        <w:rPr>
                          <w:color w:val="2E74B5" w:themeColor="accent1" w:themeShade="BF"/>
                          <w:sz w:val="18"/>
                          <w:szCs w:val="18"/>
                        </w:rPr>
                        <w:t xml:space="preserve"> financiers des Places Tertiaires :</w:t>
                      </w:r>
                    </w:p>
                  </w:txbxContent>
                </v:textbox>
                <w10:wrap anchorx="margin"/>
              </v:shape>
            </w:pict>
          </mc:Fallback>
        </mc:AlternateContent>
      </w:r>
      <w:r w:rsidR="00573B52" w:rsidRPr="00153B82">
        <w:rPr>
          <w:noProof/>
          <w:sz w:val="23"/>
          <w:szCs w:val="23"/>
          <w:lang w:eastAsia="fr-FR"/>
        </w:rPr>
        <w:drawing>
          <wp:anchor distT="0" distB="0" distL="114300" distR="114300" simplePos="0" relativeHeight="251672576" behindDoc="1" locked="0" layoutInCell="1" allowOverlap="1" wp14:anchorId="055A5D27" wp14:editId="76B445F4">
            <wp:simplePos x="0" y="0"/>
            <wp:positionH relativeFrom="column">
              <wp:posOffset>4724400</wp:posOffset>
            </wp:positionH>
            <wp:positionV relativeFrom="page">
              <wp:posOffset>9794240</wp:posOffset>
            </wp:positionV>
            <wp:extent cx="806450" cy="190500"/>
            <wp:effectExtent l="0" t="0" r="0" b="0"/>
            <wp:wrapTopAndBottom/>
            <wp:docPr id="6" name="Image 6" descr="S:\LPT\LES PLACES TERTIAIRES\Communication\LOGOS\MEL_H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PT\LES PLACES TERTIAIRES\Communication\LOGOS\MEL_H_CMJ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645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3B52" w:rsidRPr="007F00FE">
        <w:rPr>
          <w:b/>
          <w:noProof/>
          <w:color w:val="002060"/>
          <w:sz w:val="23"/>
          <w:szCs w:val="23"/>
          <w:lang w:eastAsia="fr-FR"/>
        </w:rPr>
        <w:drawing>
          <wp:anchor distT="0" distB="0" distL="114300" distR="114300" simplePos="0" relativeHeight="251670528" behindDoc="0" locked="0" layoutInCell="1" allowOverlap="1" wp14:anchorId="693D5E13" wp14:editId="724EDC7C">
            <wp:simplePos x="0" y="0"/>
            <wp:positionH relativeFrom="margin">
              <wp:posOffset>3665220</wp:posOffset>
            </wp:positionH>
            <wp:positionV relativeFrom="margin">
              <wp:posOffset>9674860</wp:posOffset>
            </wp:positionV>
            <wp:extent cx="1036320" cy="400050"/>
            <wp:effectExtent l="0" t="0" r="0" b="0"/>
            <wp:wrapSquare wrapText="bothSides"/>
            <wp:docPr id="6157"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7" name="Image 1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36320" cy="4000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573B52">
        <w:rPr>
          <w:sz w:val="23"/>
          <w:szCs w:val="23"/>
        </w:rPr>
        <w:tab/>
      </w:r>
    </w:p>
    <w:tbl>
      <w:tblPr>
        <w:tblStyle w:val="Tableausimple4"/>
        <w:tblW w:w="0" w:type="auto"/>
        <w:tblLook w:val="04A0" w:firstRow="1" w:lastRow="0" w:firstColumn="1" w:lastColumn="0" w:noHBand="0" w:noVBand="1"/>
      </w:tblPr>
      <w:tblGrid>
        <w:gridCol w:w="10395"/>
      </w:tblGrid>
      <w:tr w:rsidR="00497F92" w:rsidTr="00497F92">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10395" w:type="dxa"/>
          </w:tcPr>
          <w:p w:rsidR="00573B52" w:rsidRPr="00573B52" w:rsidRDefault="00573B52" w:rsidP="00497F92">
            <w:pPr>
              <w:spacing w:before="240"/>
              <w:rPr>
                <w:b w:val="0"/>
                <w:color w:val="002060"/>
              </w:rPr>
            </w:pPr>
          </w:p>
          <w:p w:rsidR="00497F92" w:rsidRPr="00573B52" w:rsidRDefault="00573B52" w:rsidP="00717269">
            <w:pPr>
              <w:spacing w:before="240"/>
              <w:rPr>
                <w:b w:val="0"/>
                <w:color w:val="002060"/>
              </w:rPr>
            </w:pPr>
            <w:r w:rsidRPr="00573B52">
              <w:rPr>
                <w:noProof/>
                <w:color w:val="002060"/>
                <w:lang w:eastAsia="fr-FR"/>
              </w:rPr>
              <w:lastRenderedPageBreak/>
              <mc:AlternateContent>
                <mc:Choice Requires="wps">
                  <w:drawing>
                    <wp:anchor distT="0" distB="0" distL="114300" distR="114300" simplePos="0" relativeHeight="251663360" behindDoc="0" locked="0" layoutInCell="1" allowOverlap="1">
                      <wp:simplePos x="0" y="0"/>
                      <wp:positionH relativeFrom="column">
                        <wp:posOffset>1804036</wp:posOffset>
                      </wp:positionH>
                      <wp:positionV relativeFrom="paragraph">
                        <wp:posOffset>198756</wp:posOffset>
                      </wp:positionV>
                      <wp:extent cx="45719" cy="45719"/>
                      <wp:effectExtent l="0" t="0" r="0" b="0"/>
                      <wp:wrapNone/>
                      <wp:docPr id="12" name="Zone de texte 12"/>
                      <wp:cNvGraphicFramePr/>
                      <a:graphic xmlns:a="http://schemas.openxmlformats.org/drawingml/2006/main">
                        <a:graphicData uri="http://schemas.microsoft.com/office/word/2010/wordprocessingShape">
                          <wps:wsp>
                            <wps:cNvSpPr txBox="1"/>
                            <wps:spPr>
                              <a:xfrm flipH="1" flipV="1">
                                <a:off x="0" y="0"/>
                                <a:ext cx="45719" cy="457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3293" w:rsidRPr="00635092" w:rsidRDefault="00D03293">
                                  <w:pPr>
                                    <w:rPr>
                                      <w:color w:val="2E74B5" w:themeColor="accent1" w:themeShade="BF"/>
                                      <w:sz w:val="18"/>
                                      <w:szCs w:val="18"/>
                                    </w:rPr>
                                  </w:pPr>
                                  <w:r w:rsidRPr="00635092">
                                    <w:rPr>
                                      <w:color w:val="2E74B5" w:themeColor="accent1" w:themeShade="BF"/>
                                      <w:sz w:val="18"/>
                                      <w:szCs w:val="18"/>
                                    </w:rPr>
                                    <w:t>Les partnaires fianciers des Places Tertiaires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2" o:spid="_x0000_s1028" type="#_x0000_t202" style="position:absolute;margin-left:142.05pt;margin-top:15.65pt;width:3.6pt;height:3.6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" fillcolor="white [3201]" stroked="f" strokeweight=".5pt">
                      <v:textbox>
                        <w:txbxContent>
                          <w:p w:rsidR="00D03293" w:rsidRPr="00635092" w:rsidRDefault="00D03293">
                            <w:pPr>
                              <w:rPr>
                                <w:color w:val="2E74B5" w:themeColor="accent1" w:themeShade="BF"/>
                                <w:sz w:val="18"/>
                                <w:szCs w:val="18"/>
                              </w:rPr>
                            </w:pPr>
                            <w:r w:rsidRPr="00635092">
                              <w:rPr>
                                <w:color w:val="2E74B5" w:themeColor="accent1" w:themeShade="BF"/>
                                <w:sz w:val="18"/>
                                <w:szCs w:val="18"/>
                              </w:rPr>
                              <w:t>Les partnaires fianciers des Places Tertiaires :</w:t>
                            </w:r>
                          </w:p>
                        </w:txbxContent>
                      </v:textbox>
                    </v:shape>
                  </w:pict>
                </mc:Fallback>
              </mc:AlternateContent>
            </w:r>
            <w:r w:rsidR="00717269" w:rsidRPr="00573B52">
              <w:rPr>
                <w:b w:val="0"/>
                <w:color w:val="002060"/>
              </w:rPr>
              <w:t>Nom de la personne Contact :</w:t>
            </w:r>
          </w:p>
          <w:p w:rsidR="00C46C5D" w:rsidRPr="00573B52" w:rsidRDefault="00C46C5D" w:rsidP="00717269">
            <w:pPr>
              <w:spacing w:before="240"/>
              <w:rPr>
                <w:b w:val="0"/>
                <w:color w:val="002060"/>
              </w:rPr>
            </w:pPr>
            <w:r w:rsidRPr="00573B52">
              <w:rPr>
                <w:b w:val="0"/>
                <w:color w:val="002060"/>
              </w:rPr>
              <w:t>Nom de l’Etablissement :</w:t>
            </w:r>
          </w:p>
        </w:tc>
      </w:tr>
      <w:tr w:rsidR="00497F92" w:rsidTr="00497F92">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0395" w:type="dxa"/>
          </w:tcPr>
          <w:p w:rsidR="00717269" w:rsidRPr="00573B52" w:rsidRDefault="00C46C5D" w:rsidP="00497F92">
            <w:pPr>
              <w:spacing w:before="240"/>
              <w:rPr>
                <w:b w:val="0"/>
                <w:color w:val="002060"/>
              </w:rPr>
            </w:pPr>
            <w:r w:rsidRPr="00573B52">
              <w:rPr>
                <w:b w:val="0"/>
                <w:color w:val="002060"/>
              </w:rPr>
              <w:lastRenderedPageBreak/>
              <w:t>Nom &amp; Prénom du/des Candidats</w:t>
            </w:r>
            <w:r w:rsidR="00717269" w:rsidRPr="00573B52">
              <w:rPr>
                <w:b w:val="0"/>
                <w:color w:val="002060"/>
              </w:rPr>
              <w:t xml:space="preserve"> :</w:t>
            </w:r>
          </w:p>
        </w:tc>
      </w:tr>
      <w:tr w:rsidR="00497F92" w:rsidTr="00497F92">
        <w:trPr>
          <w:trHeight w:val="523"/>
        </w:trPr>
        <w:tc>
          <w:tcPr>
            <w:cnfStyle w:val="001000000000" w:firstRow="0" w:lastRow="0" w:firstColumn="1" w:lastColumn="0" w:oddVBand="0" w:evenVBand="0" w:oddHBand="0" w:evenHBand="0" w:firstRowFirstColumn="0" w:firstRowLastColumn="0" w:lastRowFirstColumn="0" w:lastRowLastColumn="0"/>
            <w:tcW w:w="10395" w:type="dxa"/>
          </w:tcPr>
          <w:p w:rsidR="00497F92" w:rsidRPr="00573B52" w:rsidRDefault="00497F92" w:rsidP="00497F92">
            <w:pPr>
              <w:spacing w:before="240"/>
              <w:rPr>
                <w:b w:val="0"/>
                <w:color w:val="002060"/>
              </w:rPr>
            </w:pPr>
            <w:r w:rsidRPr="00573B52">
              <w:rPr>
                <w:b w:val="0"/>
                <w:color w:val="002060"/>
              </w:rPr>
              <w:t>Fonction</w:t>
            </w:r>
            <w:r w:rsidR="00717269" w:rsidRPr="00573B52">
              <w:rPr>
                <w:b w:val="0"/>
                <w:color w:val="002060"/>
              </w:rPr>
              <w:t>(s)</w:t>
            </w:r>
            <w:r w:rsidRPr="00573B52">
              <w:rPr>
                <w:b w:val="0"/>
                <w:color w:val="002060"/>
              </w:rPr>
              <w:t xml:space="preserve"> : </w:t>
            </w:r>
          </w:p>
        </w:tc>
      </w:tr>
      <w:tr w:rsidR="00497F92" w:rsidTr="00497F92">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0395" w:type="dxa"/>
          </w:tcPr>
          <w:p w:rsidR="00497F92" w:rsidRPr="00573B52" w:rsidRDefault="00497F92" w:rsidP="00717269">
            <w:pPr>
              <w:spacing w:before="240"/>
              <w:rPr>
                <w:b w:val="0"/>
                <w:color w:val="002060"/>
              </w:rPr>
            </w:pPr>
            <w:r w:rsidRPr="00573B52">
              <w:rPr>
                <w:b w:val="0"/>
                <w:color w:val="002060"/>
              </w:rPr>
              <w:t xml:space="preserve">Adresse </w:t>
            </w:r>
            <w:r w:rsidR="00717269" w:rsidRPr="00573B52">
              <w:rPr>
                <w:b w:val="0"/>
                <w:color w:val="002060"/>
              </w:rPr>
              <w:t>de l’Etablissement</w:t>
            </w:r>
            <w:r w:rsidRPr="00573B52">
              <w:rPr>
                <w:b w:val="0"/>
                <w:color w:val="002060"/>
              </w:rPr>
              <w:t> :</w:t>
            </w:r>
          </w:p>
        </w:tc>
      </w:tr>
      <w:tr w:rsidR="00497F92" w:rsidTr="00497F92">
        <w:trPr>
          <w:trHeight w:val="523"/>
        </w:trPr>
        <w:tc>
          <w:tcPr>
            <w:cnfStyle w:val="001000000000" w:firstRow="0" w:lastRow="0" w:firstColumn="1" w:lastColumn="0" w:oddVBand="0" w:evenVBand="0" w:oddHBand="0" w:evenHBand="0" w:firstRowFirstColumn="0" w:firstRowLastColumn="0" w:lastRowFirstColumn="0" w:lastRowLastColumn="0"/>
            <w:tcW w:w="10395" w:type="dxa"/>
          </w:tcPr>
          <w:p w:rsidR="00497F92" w:rsidRPr="00573B52" w:rsidRDefault="00497F92" w:rsidP="00497F92">
            <w:pPr>
              <w:spacing w:before="240"/>
              <w:rPr>
                <w:b w:val="0"/>
                <w:color w:val="002060"/>
              </w:rPr>
            </w:pPr>
            <w:r w:rsidRPr="00573B52">
              <w:rPr>
                <w:b w:val="0"/>
                <w:color w:val="002060"/>
              </w:rPr>
              <w:t>Adresse mail </w:t>
            </w:r>
            <w:r w:rsidR="00717269" w:rsidRPr="00573B52">
              <w:rPr>
                <w:b w:val="0"/>
                <w:color w:val="002060"/>
              </w:rPr>
              <w:t>du Contact</w:t>
            </w:r>
            <w:r w:rsidRPr="00573B52">
              <w:rPr>
                <w:b w:val="0"/>
                <w:color w:val="002060"/>
              </w:rPr>
              <w:t>:</w:t>
            </w:r>
          </w:p>
        </w:tc>
      </w:tr>
      <w:tr w:rsidR="00497F92" w:rsidTr="00497F92">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10395" w:type="dxa"/>
          </w:tcPr>
          <w:p w:rsidR="00497F92" w:rsidRPr="00573B52" w:rsidRDefault="00497F92" w:rsidP="00497F92">
            <w:pPr>
              <w:spacing w:before="240"/>
              <w:rPr>
                <w:b w:val="0"/>
                <w:color w:val="002060"/>
              </w:rPr>
            </w:pPr>
            <w:r w:rsidRPr="00573B52">
              <w:rPr>
                <w:b w:val="0"/>
                <w:color w:val="002060"/>
              </w:rPr>
              <w:t>Tél </w:t>
            </w:r>
            <w:r w:rsidR="00717269" w:rsidRPr="00573B52">
              <w:rPr>
                <w:b w:val="0"/>
                <w:color w:val="002060"/>
              </w:rPr>
              <w:t xml:space="preserve">du Contact </w:t>
            </w:r>
            <w:r w:rsidRPr="00573B52">
              <w:rPr>
                <w:b w:val="0"/>
                <w:color w:val="002060"/>
              </w:rPr>
              <w:t>:</w:t>
            </w:r>
          </w:p>
        </w:tc>
      </w:tr>
    </w:tbl>
    <w:p w:rsidR="00280611" w:rsidRDefault="00280611">
      <w:pPr>
        <w:rPr>
          <w:color w:val="002060"/>
        </w:rPr>
      </w:pPr>
    </w:p>
    <w:tbl>
      <w:tblPr>
        <w:tblStyle w:val="Grilledutableau"/>
        <w:tblW w:w="5071" w:type="pct"/>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1060"/>
      </w:tblGrid>
      <w:tr w:rsidR="00FF1F64" w:rsidRPr="00FF1F64" w:rsidTr="00583818">
        <w:trPr>
          <w:trHeight w:val="12186"/>
          <w:jc w:val="center"/>
        </w:trPr>
        <w:tc>
          <w:tcPr>
            <w:tcW w:w="5000" w:type="pct"/>
            <w:shd w:val="clear" w:color="auto" w:fill="auto"/>
          </w:tcPr>
          <w:p w:rsidR="00675A7E" w:rsidRPr="00FF1F64" w:rsidRDefault="00C73F00" w:rsidP="005F578C">
            <w:pPr>
              <w:rPr>
                <w:color w:val="002060"/>
              </w:rPr>
            </w:pPr>
            <w:r>
              <w:rPr>
                <w:b/>
                <w:noProof/>
                <w:color w:val="002060"/>
                <w:lang w:eastAsia="fr-FR"/>
              </w:rPr>
              <mc:AlternateContent>
                <mc:Choice Requires="wps">
                  <w:drawing>
                    <wp:anchor distT="0" distB="0" distL="114300" distR="114300" simplePos="0" relativeHeight="251666432" behindDoc="0" locked="0" layoutInCell="1" allowOverlap="1" wp14:anchorId="2C951239" wp14:editId="6DE8DF09">
                      <wp:simplePos x="0" y="0"/>
                      <wp:positionH relativeFrom="column">
                        <wp:posOffset>5078095</wp:posOffset>
                      </wp:positionH>
                      <wp:positionV relativeFrom="paragraph">
                        <wp:posOffset>7776845</wp:posOffset>
                      </wp:positionV>
                      <wp:extent cx="1869440" cy="26924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869440" cy="269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73F00" w:rsidRPr="00C73F00" w:rsidRDefault="00C73F00" w:rsidP="00C73F00">
                                  <w:pPr>
                                    <w:rPr>
                                      <w:color w:val="002060"/>
                                    </w:rPr>
                                  </w:pPr>
                                  <w:r>
                                    <w:rPr>
                                      <w:color w:val="002060"/>
                                    </w:rPr>
                                    <w:t>Signature</w:t>
                                  </w:r>
                                  <w:r w:rsidRPr="00C73F00">
                                    <w:rPr>
                                      <w:color w:val="00206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951239" id="Zone de texte 2" o:spid="_x0000_s1029" type="#_x0000_t202" style="position:absolute;margin-left:399.85pt;margin-top:612.35pt;width:147.2pt;height:21.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" fillcolor="white [3201]" stroked="f" strokeweight=".5pt">
                      <v:textbox>
                        <w:txbxContent>
                          <w:p w:rsidR="00C73F00" w:rsidRPr="00C73F00" w:rsidRDefault="00C73F00" w:rsidP="00C73F00">
                            <w:pPr>
                              <w:rPr>
                                <w:color w:val="002060"/>
                              </w:rPr>
                            </w:pPr>
                            <w:r>
                              <w:rPr>
                                <w:color w:val="002060"/>
                              </w:rPr>
                              <w:t>Signature</w:t>
                            </w:r>
                            <w:r w:rsidRPr="00C73F00">
                              <w:rPr>
                                <w:color w:val="002060"/>
                              </w:rPr>
                              <w:t> :</w:t>
                            </w:r>
                          </w:p>
                        </w:txbxContent>
                      </v:textbox>
                    </v:shape>
                  </w:pict>
                </mc:Fallback>
              </mc:AlternateContent>
            </w:r>
            <w:r w:rsidR="00FF1F64">
              <w:rPr>
                <w:color w:val="002060"/>
              </w:rPr>
              <w:t>Résumé de votre projet ou de votre innovation :</w:t>
            </w:r>
          </w:p>
        </w:tc>
      </w:tr>
    </w:tbl>
    <w:p w:rsidR="00DB116D" w:rsidRPr="00DB116D" w:rsidRDefault="00C73F00" w:rsidP="00FE5533">
      <w:pPr>
        <w:spacing w:after="0"/>
        <w:rPr>
          <w:b/>
          <w:color w:val="002060"/>
        </w:rPr>
      </w:pPr>
      <w:r>
        <w:rPr>
          <w:b/>
          <w:noProof/>
          <w:color w:val="002060"/>
          <w:lang w:eastAsia="fr-FR"/>
        </w:rPr>
        <mc:AlternateContent>
          <mc:Choice Requires="wps">
            <w:drawing>
              <wp:anchor distT="0" distB="0" distL="114300" distR="114300" simplePos="0" relativeHeight="251664384" behindDoc="0" locked="0" layoutInCell="1" allowOverlap="1">
                <wp:simplePos x="0" y="0"/>
                <wp:positionH relativeFrom="column">
                  <wp:posOffset>-40005</wp:posOffset>
                </wp:positionH>
                <wp:positionV relativeFrom="paragraph">
                  <wp:posOffset>32385</wp:posOffset>
                </wp:positionV>
                <wp:extent cx="1869440" cy="23368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86944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73F00" w:rsidRPr="00C73F00" w:rsidRDefault="00C73F00">
                            <w:pPr>
                              <w:rPr>
                                <w:color w:val="002060"/>
                              </w:rPr>
                            </w:pPr>
                            <w:r w:rsidRPr="00C73F00">
                              <w:rPr>
                                <w:color w:val="002060"/>
                              </w:rPr>
                              <w:t>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 o:spid="_x0000_s1030" type="#_x0000_t202" style="position:absolute;margin-left:-3.15pt;margin-top:2.55pt;width:147.2pt;height:18.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" fillcolor="white [3201]" stroked="f" strokeweight=".5pt">
                <v:textbox>
                  <w:txbxContent>
                    <w:p w:rsidR="00C73F00" w:rsidRPr="00C73F00" w:rsidRDefault="00C73F00">
                      <w:pPr>
                        <w:rPr>
                          <w:color w:val="002060"/>
                        </w:rPr>
                      </w:pPr>
                      <w:r w:rsidRPr="00C73F00">
                        <w:rPr>
                          <w:color w:val="002060"/>
                        </w:rPr>
                        <w:t>Date :</w:t>
                      </w:r>
                    </w:p>
                  </w:txbxContent>
                </v:textbox>
              </v:shape>
            </w:pict>
          </mc:Fallback>
        </mc:AlternateContent>
      </w:r>
    </w:p>
    <w:sectPr w:rsidR="00DB116D" w:rsidRPr="00DB116D" w:rsidSect="00A859A7">
      <w:pgSz w:w="11906" w:h="16838"/>
      <w:pgMar w:top="11" w:right="424" w:bottom="142"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1A3" w:rsidRDefault="008C11A3" w:rsidP="008C11A3">
      <w:pPr>
        <w:spacing w:after="0" w:line="240" w:lineRule="auto"/>
      </w:pPr>
      <w:r>
        <w:separator/>
      </w:r>
    </w:p>
  </w:endnote>
  <w:endnote w:type="continuationSeparator" w:id="0">
    <w:p w:rsidR="008C11A3" w:rsidRDefault="008C11A3" w:rsidP="008C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1A3" w:rsidRDefault="008C11A3" w:rsidP="008C11A3">
      <w:pPr>
        <w:spacing w:after="0" w:line="240" w:lineRule="auto"/>
      </w:pPr>
      <w:r>
        <w:separator/>
      </w:r>
    </w:p>
  </w:footnote>
  <w:footnote w:type="continuationSeparator" w:id="0">
    <w:p w:rsidR="008C11A3" w:rsidRDefault="008C11A3" w:rsidP="008C11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1102"/>
    <w:multiLevelType w:val="hybridMultilevel"/>
    <w:tmpl w:val="A208A9EE"/>
    <w:lvl w:ilvl="0" w:tplc="2304D9A6">
      <w:start w:val="1"/>
      <w:numFmt w:val="bullet"/>
      <w:lvlText w:val="-"/>
      <w:lvlJc w:val="left"/>
      <w:pPr>
        <w:tabs>
          <w:tab w:val="num" w:pos="720"/>
        </w:tabs>
        <w:ind w:left="720" w:hanging="360"/>
      </w:pPr>
      <w:rPr>
        <w:rFonts w:ascii="Times New Roman" w:hAnsi="Times New Roman" w:hint="default"/>
      </w:rPr>
    </w:lvl>
    <w:lvl w:ilvl="1" w:tplc="31D638B0">
      <w:start w:val="1"/>
      <w:numFmt w:val="bullet"/>
      <w:lvlText w:val="-"/>
      <w:lvlJc w:val="left"/>
      <w:pPr>
        <w:tabs>
          <w:tab w:val="num" w:pos="1440"/>
        </w:tabs>
        <w:ind w:left="1440" w:hanging="360"/>
      </w:pPr>
      <w:rPr>
        <w:rFonts w:ascii="Times New Roman" w:hAnsi="Times New Roman" w:hint="default"/>
      </w:rPr>
    </w:lvl>
    <w:lvl w:ilvl="2" w:tplc="4ACA7CEC" w:tentative="1">
      <w:start w:val="1"/>
      <w:numFmt w:val="bullet"/>
      <w:lvlText w:val="-"/>
      <w:lvlJc w:val="left"/>
      <w:pPr>
        <w:tabs>
          <w:tab w:val="num" w:pos="2160"/>
        </w:tabs>
        <w:ind w:left="2160" w:hanging="360"/>
      </w:pPr>
      <w:rPr>
        <w:rFonts w:ascii="Times New Roman" w:hAnsi="Times New Roman" w:hint="default"/>
      </w:rPr>
    </w:lvl>
    <w:lvl w:ilvl="3" w:tplc="00D2D6BC" w:tentative="1">
      <w:start w:val="1"/>
      <w:numFmt w:val="bullet"/>
      <w:lvlText w:val="-"/>
      <w:lvlJc w:val="left"/>
      <w:pPr>
        <w:tabs>
          <w:tab w:val="num" w:pos="2880"/>
        </w:tabs>
        <w:ind w:left="2880" w:hanging="360"/>
      </w:pPr>
      <w:rPr>
        <w:rFonts w:ascii="Times New Roman" w:hAnsi="Times New Roman" w:hint="default"/>
      </w:rPr>
    </w:lvl>
    <w:lvl w:ilvl="4" w:tplc="86000D54" w:tentative="1">
      <w:start w:val="1"/>
      <w:numFmt w:val="bullet"/>
      <w:lvlText w:val="-"/>
      <w:lvlJc w:val="left"/>
      <w:pPr>
        <w:tabs>
          <w:tab w:val="num" w:pos="3600"/>
        </w:tabs>
        <w:ind w:left="3600" w:hanging="360"/>
      </w:pPr>
      <w:rPr>
        <w:rFonts w:ascii="Times New Roman" w:hAnsi="Times New Roman" w:hint="default"/>
      </w:rPr>
    </w:lvl>
    <w:lvl w:ilvl="5" w:tplc="D5F845C2" w:tentative="1">
      <w:start w:val="1"/>
      <w:numFmt w:val="bullet"/>
      <w:lvlText w:val="-"/>
      <w:lvlJc w:val="left"/>
      <w:pPr>
        <w:tabs>
          <w:tab w:val="num" w:pos="4320"/>
        </w:tabs>
        <w:ind w:left="4320" w:hanging="360"/>
      </w:pPr>
      <w:rPr>
        <w:rFonts w:ascii="Times New Roman" w:hAnsi="Times New Roman" w:hint="default"/>
      </w:rPr>
    </w:lvl>
    <w:lvl w:ilvl="6" w:tplc="77CC4F86" w:tentative="1">
      <w:start w:val="1"/>
      <w:numFmt w:val="bullet"/>
      <w:lvlText w:val="-"/>
      <w:lvlJc w:val="left"/>
      <w:pPr>
        <w:tabs>
          <w:tab w:val="num" w:pos="5040"/>
        </w:tabs>
        <w:ind w:left="5040" w:hanging="360"/>
      </w:pPr>
      <w:rPr>
        <w:rFonts w:ascii="Times New Roman" w:hAnsi="Times New Roman" w:hint="default"/>
      </w:rPr>
    </w:lvl>
    <w:lvl w:ilvl="7" w:tplc="4A34429C" w:tentative="1">
      <w:start w:val="1"/>
      <w:numFmt w:val="bullet"/>
      <w:lvlText w:val="-"/>
      <w:lvlJc w:val="left"/>
      <w:pPr>
        <w:tabs>
          <w:tab w:val="num" w:pos="5760"/>
        </w:tabs>
        <w:ind w:left="5760" w:hanging="360"/>
      </w:pPr>
      <w:rPr>
        <w:rFonts w:ascii="Times New Roman" w:hAnsi="Times New Roman" w:hint="default"/>
      </w:rPr>
    </w:lvl>
    <w:lvl w:ilvl="8" w:tplc="CC463E3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844C46"/>
    <w:multiLevelType w:val="hybridMultilevel"/>
    <w:tmpl w:val="DD8E433A"/>
    <w:lvl w:ilvl="0" w:tplc="98DC9E28">
      <w:start w:val="1"/>
      <w:numFmt w:val="bullet"/>
      <w:lvlText w:val="•"/>
      <w:lvlJc w:val="left"/>
      <w:pPr>
        <w:tabs>
          <w:tab w:val="num" w:pos="720"/>
        </w:tabs>
        <w:ind w:left="720" w:hanging="360"/>
      </w:pPr>
      <w:rPr>
        <w:rFonts w:ascii="Arial" w:hAnsi="Arial" w:hint="default"/>
      </w:rPr>
    </w:lvl>
    <w:lvl w:ilvl="1" w:tplc="D3E47520" w:tentative="1">
      <w:start w:val="1"/>
      <w:numFmt w:val="bullet"/>
      <w:lvlText w:val="•"/>
      <w:lvlJc w:val="left"/>
      <w:pPr>
        <w:tabs>
          <w:tab w:val="num" w:pos="1440"/>
        </w:tabs>
        <w:ind w:left="1440" w:hanging="360"/>
      </w:pPr>
      <w:rPr>
        <w:rFonts w:ascii="Arial" w:hAnsi="Arial" w:hint="default"/>
      </w:rPr>
    </w:lvl>
    <w:lvl w:ilvl="2" w:tplc="C2EA123A" w:tentative="1">
      <w:start w:val="1"/>
      <w:numFmt w:val="bullet"/>
      <w:lvlText w:val="•"/>
      <w:lvlJc w:val="left"/>
      <w:pPr>
        <w:tabs>
          <w:tab w:val="num" w:pos="2160"/>
        </w:tabs>
        <w:ind w:left="2160" w:hanging="360"/>
      </w:pPr>
      <w:rPr>
        <w:rFonts w:ascii="Arial" w:hAnsi="Arial" w:hint="default"/>
      </w:rPr>
    </w:lvl>
    <w:lvl w:ilvl="3" w:tplc="8528D48E" w:tentative="1">
      <w:start w:val="1"/>
      <w:numFmt w:val="bullet"/>
      <w:lvlText w:val="•"/>
      <w:lvlJc w:val="left"/>
      <w:pPr>
        <w:tabs>
          <w:tab w:val="num" w:pos="2880"/>
        </w:tabs>
        <w:ind w:left="2880" w:hanging="360"/>
      </w:pPr>
      <w:rPr>
        <w:rFonts w:ascii="Arial" w:hAnsi="Arial" w:hint="default"/>
      </w:rPr>
    </w:lvl>
    <w:lvl w:ilvl="4" w:tplc="07489CBC" w:tentative="1">
      <w:start w:val="1"/>
      <w:numFmt w:val="bullet"/>
      <w:lvlText w:val="•"/>
      <w:lvlJc w:val="left"/>
      <w:pPr>
        <w:tabs>
          <w:tab w:val="num" w:pos="3600"/>
        </w:tabs>
        <w:ind w:left="3600" w:hanging="360"/>
      </w:pPr>
      <w:rPr>
        <w:rFonts w:ascii="Arial" w:hAnsi="Arial" w:hint="default"/>
      </w:rPr>
    </w:lvl>
    <w:lvl w:ilvl="5" w:tplc="7D9C6DD2" w:tentative="1">
      <w:start w:val="1"/>
      <w:numFmt w:val="bullet"/>
      <w:lvlText w:val="•"/>
      <w:lvlJc w:val="left"/>
      <w:pPr>
        <w:tabs>
          <w:tab w:val="num" w:pos="4320"/>
        </w:tabs>
        <w:ind w:left="4320" w:hanging="360"/>
      </w:pPr>
      <w:rPr>
        <w:rFonts w:ascii="Arial" w:hAnsi="Arial" w:hint="default"/>
      </w:rPr>
    </w:lvl>
    <w:lvl w:ilvl="6" w:tplc="9B4EA6FA" w:tentative="1">
      <w:start w:val="1"/>
      <w:numFmt w:val="bullet"/>
      <w:lvlText w:val="•"/>
      <w:lvlJc w:val="left"/>
      <w:pPr>
        <w:tabs>
          <w:tab w:val="num" w:pos="5040"/>
        </w:tabs>
        <w:ind w:left="5040" w:hanging="360"/>
      </w:pPr>
      <w:rPr>
        <w:rFonts w:ascii="Arial" w:hAnsi="Arial" w:hint="default"/>
      </w:rPr>
    </w:lvl>
    <w:lvl w:ilvl="7" w:tplc="65C83B5C" w:tentative="1">
      <w:start w:val="1"/>
      <w:numFmt w:val="bullet"/>
      <w:lvlText w:val="•"/>
      <w:lvlJc w:val="left"/>
      <w:pPr>
        <w:tabs>
          <w:tab w:val="num" w:pos="5760"/>
        </w:tabs>
        <w:ind w:left="5760" w:hanging="360"/>
      </w:pPr>
      <w:rPr>
        <w:rFonts w:ascii="Arial" w:hAnsi="Arial" w:hint="default"/>
      </w:rPr>
    </w:lvl>
    <w:lvl w:ilvl="8" w:tplc="8C4E24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C9341E"/>
    <w:multiLevelType w:val="hybridMultilevel"/>
    <w:tmpl w:val="25A6CCAC"/>
    <w:lvl w:ilvl="0" w:tplc="8D6E5458">
      <w:start w:val="1"/>
      <w:numFmt w:val="bullet"/>
      <w:lvlText w:val="•"/>
      <w:lvlJc w:val="left"/>
      <w:pPr>
        <w:tabs>
          <w:tab w:val="num" w:pos="720"/>
        </w:tabs>
        <w:ind w:left="720" w:hanging="360"/>
      </w:pPr>
      <w:rPr>
        <w:rFonts w:ascii="Arial" w:hAnsi="Arial" w:hint="default"/>
      </w:rPr>
    </w:lvl>
    <w:lvl w:ilvl="1" w:tplc="1F7416A0" w:tentative="1">
      <w:start w:val="1"/>
      <w:numFmt w:val="bullet"/>
      <w:lvlText w:val="•"/>
      <w:lvlJc w:val="left"/>
      <w:pPr>
        <w:tabs>
          <w:tab w:val="num" w:pos="1440"/>
        </w:tabs>
        <w:ind w:left="1440" w:hanging="360"/>
      </w:pPr>
      <w:rPr>
        <w:rFonts w:ascii="Arial" w:hAnsi="Arial" w:hint="default"/>
      </w:rPr>
    </w:lvl>
    <w:lvl w:ilvl="2" w:tplc="587E5C54" w:tentative="1">
      <w:start w:val="1"/>
      <w:numFmt w:val="bullet"/>
      <w:lvlText w:val="•"/>
      <w:lvlJc w:val="left"/>
      <w:pPr>
        <w:tabs>
          <w:tab w:val="num" w:pos="2160"/>
        </w:tabs>
        <w:ind w:left="2160" w:hanging="360"/>
      </w:pPr>
      <w:rPr>
        <w:rFonts w:ascii="Arial" w:hAnsi="Arial" w:hint="default"/>
      </w:rPr>
    </w:lvl>
    <w:lvl w:ilvl="3" w:tplc="85F8E3A4" w:tentative="1">
      <w:start w:val="1"/>
      <w:numFmt w:val="bullet"/>
      <w:lvlText w:val="•"/>
      <w:lvlJc w:val="left"/>
      <w:pPr>
        <w:tabs>
          <w:tab w:val="num" w:pos="2880"/>
        </w:tabs>
        <w:ind w:left="2880" w:hanging="360"/>
      </w:pPr>
      <w:rPr>
        <w:rFonts w:ascii="Arial" w:hAnsi="Arial" w:hint="default"/>
      </w:rPr>
    </w:lvl>
    <w:lvl w:ilvl="4" w:tplc="8598BC76" w:tentative="1">
      <w:start w:val="1"/>
      <w:numFmt w:val="bullet"/>
      <w:lvlText w:val="•"/>
      <w:lvlJc w:val="left"/>
      <w:pPr>
        <w:tabs>
          <w:tab w:val="num" w:pos="3600"/>
        </w:tabs>
        <w:ind w:left="3600" w:hanging="360"/>
      </w:pPr>
      <w:rPr>
        <w:rFonts w:ascii="Arial" w:hAnsi="Arial" w:hint="default"/>
      </w:rPr>
    </w:lvl>
    <w:lvl w:ilvl="5" w:tplc="9AE497D2" w:tentative="1">
      <w:start w:val="1"/>
      <w:numFmt w:val="bullet"/>
      <w:lvlText w:val="•"/>
      <w:lvlJc w:val="left"/>
      <w:pPr>
        <w:tabs>
          <w:tab w:val="num" w:pos="4320"/>
        </w:tabs>
        <w:ind w:left="4320" w:hanging="360"/>
      </w:pPr>
      <w:rPr>
        <w:rFonts w:ascii="Arial" w:hAnsi="Arial" w:hint="default"/>
      </w:rPr>
    </w:lvl>
    <w:lvl w:ilvl="6" w:tplc="F44A8150" w:tentative="1">
      <w:start w:val="1"/>
      <w:numFmt w:val="bullet"/>
      <w:lvlText w:val="•"/>
      <w:lvlJc w:val="left"/>
      <w:pPr>
        <w:tabs>
          <w:tab w:val="num" w:pos="5040"/>
        </w:tabs>
        <w:ind w:left="5040" w:hanging="360"/>
      </w:pPr>
      <w:rPr>
        <w:rFonts w:ascii="Arial" w:hAnsi="Arial" w:hint="default"/>
      </w:rPr>
    </w:lvl>
    <w:lvl w:ilvl="7" w:tplc="45A65728" w:tentative="1">
      <w:start w:val="1"/>
      <w:numFmt w:val="bullet"/>
      <w:lvlText w:val="•"/>
      <w:lvlJc w:val="left"/>
      <w:pPr>
        <w:tabs>
          <w:tab w:val="num" w:pos="5760"/>
        </w:tabs>
        <w:ind w:left="5760" w:hanging="360"/>
      </w:pPr>
      <w:rPr>
        <w:rFonts w:ascii="Arial" w:hAnsi="Arial" w:hint="default"/>
      </w:rPr>
    </w:lvl>
    <w:lvl w:ilvl="8" w:tplc="25EAF2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98F5101"/>
    <w:multiLevelType w:val="hybridMultilevel"/>
    <w:tmpl w:val="C6DC7CB6"/>
    <w:lvl w:ilvl="0" w:tplc="C9C29806">
      <w:start w:val="1"/>
      <w:numFmt w:val="bullet"/>
      <w:lvlText w:val="-"/>
      <w:lvlJc w:val="left"/>
      <w:pPr>
        <w:tabs>
          <w:tab w:val="num" w:pos="720"/>
        </w:tabs>
        <w:ind w:left="720" w:hanging="360"/>
      </w:pPr>
      <w:rPr>
        <w:rFonts w:ascii="Times New Roman" w:hAnsi="Times New Roman" w:hint="default"/>
      </w:rPr>
    </w:lvl>
    <w:lvl w:ilvl="1" w:tplc="9C4484A8" w:tentative="1">
      <w:start w:val="1"/>
      <w:numFmt w:val="bullet"/>
      <w:lvlText w:val="-"/>
      <w:lvlJc w:val="left"/>
      <w:pPr>
        <w:tabs>
          <w:tab w:val="num" w:pos="1440"/>
        </w:tabs>
        <w:ind w:left="1440" w:hanging="360"/>
      </w:pPr>
      <w:rPr>
        <w:rFonts w:ascii="Times New Roman" w:hAnsi="Times New Roman" w:hint="default"/>
      </w:rPr>
    </w:lvl>
    <w:lvl w:ilvl="2" w:tplc="98C8D678" w:tentative="1">
      <w:start w:val="1"/>
      <w:numFmt w:val="bullet"/>
      <w:lvlText w:val="-"/>
      <w:lvlJc w:val="left"/>
      <w:pPr>
        <w:tabs>
          <w:tab w:val="num" w:pos="2160"/>
        </w:tabs>
        <w:ind w:left="2160" w:hanging="360"/>
      </w:pPr>
      <w:rPr>
        <w:rFonts w:ascii="Times New Roman" w:hAnsi="Times New Roman" w:hint="default"/>
      </w:rPr>
    </w:lvl>
    <w:lvl w:ilvl="3" w:tplc="5DDE9A3C" w:tentative="1">
      <w:start w:val="1"/>
      <w:numFmt w:val="bullet"/>
      <w:lvlText w:val="-"/>
      <w:lvlJc w:val="left"/>
      <w:pPr>
        <w:tabs>
          <w:tab w:val="num" w:pos="2880"/>
        </w:tabs>
        <w:ind w:left="2880" w:hanging="360"/>
      </w:pPr>
      <w:rPr>
        <w:rFonts w:ascii="Times New Roman" w:hAnsi="Times New Roman" w:hint="default"/>
      </w:rPr>
    </w:lvl>
    <w:lvl w:ilvl="4" w:tplc="8A28AA32" w:tentative="1">
      <w:start w:val="1"/>
      <w:numFmt w:val="bullet"/>
      <w:lvlText w:val="-"/>
      <w:lvlJc w:val="left"/>
      <w:pPr>
        <w:tabs>
          <w:tab w:val="num" w:pos="3600"/>
        </w:tabs>
        <w:ind w:left="3600" w:hanging="360"/>
      </w:pPr>
      <w:rPr>
        <w:rFonts w:ascii="Times New Roman" w:hAnsi="Times New Roman" w:hint="default"/>
      </w:rPr>
    </w:lvl>
    <w:lvl w:ilvl="5" w:tplc="CF42C8F8" w:tentative="1">
      <w:start w:val="1"/>
      <w:numFmt w:val="bullet"/>
      <w:lvlText w:val="-"/>
      <w:lvlJc w:val="left"/>
      <w:pPr>
        <w:tabs>
          <w:tab w:val="num" w:pos="4320"/>
        </w:tabs>
        <w:ind w:left="4320" w:hanging="360"/>
      </w:pPr>
      <w:rPr>
        <w:rFonts w:ascii="Times New Roman" w:hAnsi="Times New Roman" w:hint="default"/>
      </w:rPr>
    </w:lvl>
    <w:lvl w:ilvl="6" w:tplc="4C54C83A" w:tentative="1">
      <w:start w:val="1"/>
      <w:numFmt w:val="bullet"/>
      <w:lvlText w:val="-"/>
      <w:lvlJc w:val="left"/>
      <w:pPr>
        <w:tabs>
          <w:tab w:val="num" w:pos="5040"/>
        </w:tabs>
        <w:ind w:left="5040" w:hanging="360"/>
      </w:pPr>
      <w:rPr>
        <w:rFonts w:ascii="Times New Roman" w:hAnsi="Times New Roman" w:hint="default"/>
      </w:rPr>
    </w:lvl>
    <w:lvl w:ilvl="7" w:tplc="1032BC3E" w:tentative="1">
      <w:start w:val="1"/>
      <w:numFmt w:val="bullet"/>
      <w:lvlText w:val="-"/>
      <w:lvlJc w:val="left"/>
      <w:pPr>
        <w:tabs>
          <w:tab w:val="num" w:pos="5760"/>
        </w:tabs>
        <w:ind w:left="5760" w:hanging="360"/>
      </w:pPr>
      <w:rPr>
        <w:rFonts w:ascii="Times New Roman" w:hAnsi="Times New Roman" w:hint="default"/>
      </w:rPr>
    </w:lvl>
    <w:lvl w:ilvl="8" w:tplc="12E4267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C4C74B5"/>
    <w:multiLevelType w:val="hybridMultilevel"/>
    <w:tmpl w:val="4B30BEA6"/>
    <w:lvl w:ilvl="0" w:tplc="9F8086E6">
      <w:start w:val="1"/>
      <w:numFmt w:val="bullet"/>
      <w:lvlText w:val="-"/>
      <w:lvlJc w:val="left"/>
      <w:pPr>
        <w:tabs>
          <w:tab w:val="num" w:pos="720"/>
        </w:tabs>
        <w:ind w:left="720" w:hanging="360"/>
      </w:pPr>
      <w:rPr>
        <w:rFonts w:ascii="Times New Roman" w:hAnsi="Times New Roman" w:hint="default"/>
      </w:rPr>
    </w:lvl>
    <w:lvl w:ilvl="1" w:tplc="A022C540" w:tentative="1">
      <w:start w:val="1"/>
      <w:numFmt w:val="bullet"/>
      <w:lvlText w:val="-"/>
      <w:lvlJc w:val="left"/>
      <w:pPr>
        <w:tabs>
          <w:tab w:val="num" w:pos="1440"/>
        </w:tabs>
        <w:ind w:left="1440" w:hanging="360"/>
      </w:pPr>
      <w:rPr>
        <w:rFonts w:ascii="Times New Roman" w:hAnsi="Times New Roman" w:hint="default"/>
      </w:rPr>
    </w:lvl>
    <w:lvl w:ilvl="2" w:tplc="DFB6EA38" w:tentative="1">
      <w:start w:val="1"/>
      <w:numFmt w:val="bullet"/>
      <w:lvlText w:val="-"/>
      <w:lvlJc w:val="left"/>
      <w:pPr>
        <w:tabs>
          <w:tab w:val="num" w:pos="2160"/>
        </w:tabs>
        <w:ind w:left="2160" w:hanging="360"/>
      </w:pPr>
      <w:rPr>
        <w:rFonts w:ascii="Times New Roman" w:hAnsi="Times New Roman" w:hint="default"/>
      </w:rPr>
    </w:lvl>
    <w:lvl w:ilvl="3" w:tplc="00341EB2" w:tentative="1">
      <w:start w:val="1"/>
      <w:numFmt w:val="bullet"/>
      <w:lvlText w:val="-"/>
      <w:lvlJc w:val="left"/>
      <w:pPr>
        <w:tabs>
          <w:tab w:val="num" w:pos="2880"/>
        </w:tabs>
        <w:ind w:left="2880" w:hanging="360"/>
      </w:pPr>
      <w:rPr>
        <w:rFonts w:ascii="Times New Roman" w:hAnsi="Times New Roman" w:hint="default"/>
      </w:rPr>
    </w:lvl>
    <w:lvl w:ilvl="4" w:tplc="EC1A6438" w:tentative="1">
      <w:start w:val="1"/>
      <w:numFmt w:val="bullet"/>
      <w:lvlText w:val="-"/>
      <w:lvlJc w:val="left"/>
      <w:pPr>
        <w:tabs>
          <w:tab w:val="num" w:pos="3600"/>
        </w:tabs>
        <w:ind w:left="3600" w:hanging="360"/>
      </w:pPr>
      <w:rPr>
        <w:rFonts w:ascii="Times New Roman" w:hAnsi="Times New Roman" w:hint="default"/>
      </w:rPr>
    </w:lvl>
    <w:lvl w:ilvl="5" w:tplc="245AE63C" w:tentative="1">
      <w:start w:val="1"/>
      <w:numFmt w:val="bullet"/>
      <w:lvlText w:val="-"/>
      <w:lvlJc w:val="left"/>
      <w:pPr>
        <w:tabs>
          <w:tab w:val="num" w:pos="4320"/>
        </w:tabs>
        <w:ind w:left="4320" w:hanging="360"/>
      </w:pPr>
      <w:rPr>
        <w:rFonts w:ascii="Times New Roman" w:hAnsi="Times New Roman" w:hint="default"/>
      </w:rPr>
    </w:lvl>
    <w:lvl w:ilvl="6" w:tplc="1186A150" w:tentative="1">
      <w:start w:val="1"/>
      <w:numFmt w:val="bullet"/>
      <w:lvlText w:val="-"/>
      <w:lvlJc w:val="left"/>
      <w:pPr>
        <w:tabs>
          <w:tab w:val="num" w:pos="5040"/>
        </w:tabs>
        <w:ind w:left="5040" w:hanging="360"/>
      </w:pPr>
      <w:rPr>
        <w:rFonts w:ascii="Times New Roman" w:hAnsi="Times New Roman" w:hint="default"/>
      </w:rPr>
    </w:lvl>
    <w:lvl w:ilvl="7" w:tplc="29BA0CDE" w:tentative="1">
      <w:start w:val="1"/>
      <w:numFmt w:val="bullet"/>
      <w:lvlText w:val="-"/>
      <w:lvlJc w:val="left"/>
      <w:pPr>
        <w:tabs>
          <w:tab w:val="num" w:pos="5760"/>
        </w:tabs>
        <w:ind w:left="5760" w:hanging="360"/>
      </w:pPr>
      <w:rPr>
        <w:rFonts w:ascii="Times New Roman" w:hAnsi="Times New Roman" w:hint="default"/>
      </w:rPr>
    </w:lvl>
    <w:lvl w:ilvl="8" w:tplc="DDC2E6E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24A79A6"/>
    <w:multiLevelType w:val="hybridMultilevel"/>
    <w:tmpl w:val="E3003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E8079FE"/>
    <w:multiLevelType w:val="hybridMultilevel"/>
    <w:tmpl w:val="9542723E"/>
    <w:lvl w:ilvl="0" w:tplc="51A486A6">
      <w:start w:val="1"/>
      <w:numFmt w:val="bullet"/>
      <w:lvlText w:val="•"/>
      <w:lvlJc w:val="left"/>
      <w:pPr>
        <w:tabs>
          <w:tab w:val="num" w:pos="720"/>
        </w:tabs>
        <w:ind w:left="720" w:hanging="360"/>
      </w:pPr>
      <w:rPr>
        <w:rFonts w:ascii="Arial" w:hAnsi="Arial" w:hint="default"/>
      </w:rPr>
    </w:lvl>
    <w:lvl w:ilvl="1" w:tplc="34C4A348" w:tentative="1">
      <w:start w:val="1"/>
      <w:numFmt w:val="bullet"/>
      <w:lvlText w:val="•"/>
      <w:lvlJc w:val="left"/>
      <w:pPr>
        <w:tabs>
          <w:tab w:val="num" w:pos="1440"/>
        </w:tabs>
        <w:ind w:left="1440" w:hanging="360"/>
      </w:pPr>
      <w:rPr>
        <w:rFonts w:ascii="Arial" w:hAnsi="Arial" w:hint="default"/>
      </w:rPr>
    </w:lvl>
    <w:lvl w:ilvl="2" w:tplc="7302963A" w:tentative="1">
      <w:start w:val="1"/>
      <w:numFmt w:val="bullet"/>
      <w:lvlText w:val="•"/>
      <w:lvlJc w:val="left"/>
      <w:pPr>
        <w:tabs>
          <w:tab w:val="num" w:pos="2160"/>
        </w:tabs>
        <w:ind w:left="2160" w:hanging="360"/>
      </w:pPr>
      <w:rPr>
        <w:rFonts w:ascii="Arial" w:hAnsi="Arial" w:hint="default"/>
      </w:rPr>
    </w:lvl>
    <w:lvl w:ilvl="3" w:tplc="93BC2DAE" w:tentative="1">
      <w:start w:val="1"/>
      <w:numFmt w:val="bullet"/>
      <w:lvlText w:val="•"/>
      <w:lvlJc w:val="left"/>
      <w:pPr>
        <w:tabs>
          <w:tab w:val="num" w:pos="2880"/>
        </w:tabs>
        <w:ind w:left="2880" w:hanging="360"/>
      </w:pPr>
      <w:rPr>
        <w:rFonts w:ascii="Arial" w:hAnsi="Arial" w:hint="default"/>
      </w:rPr>
    </w:lvl>
    <w:lvl w:ilvl="4" w:tplc="B950C5B8" w:tentative="1">
      <w:start w:val="1"/>
      <w:numFmt w:val="bullet"/>
      <w:lvlText w:val="•"/>
      <w:lvlJc w:val="left"/>
      <w:pPr>
        <w:tabs>
          <w:tab w:val="num" w:pos="3600"/>
        </w:tabs>
        <w:ind w:left="3600" w:hanging="360"/>
      </w:pPr>
      <w:rPr>
        <w:rFonts w:ascii="Arial" w:hAnsi="Arial" w:hint="default"/>
      </w:rPr>
    </w:lvl>
    <w:lvl w:ilvl="5" w:tplc="978C66BA" w:tentative="1">
      <w:start w:val="1"/>
      <w:numFmt w:val="bullet"/>
      <w:lvlText w:val="•"/>
      <w:lvlJc w:val="left"/>
      <w:pPr>
        <w:tabs>
          <w:tab w:val="num" w:pos="4320"/>
        </w:tabs>
        <w:ind w:left="4320" w:hanging="360"/>
      </w:pPr>
      <w:rPr>
        <w:rFonts w:ascii="Arial" w:hAnsi="Arial" w:hint="default"/>
      </w:rPr>
    </w:lvl>
    <w:lvl w:ilvl="6" w:tplc="47F4C624" w:tentative="1">
      <w:start w:val="1"/>
      <w:numFmt w:val="bullet"/>
      <w:lvlText w:val="•"/>
      <w:lvlJc w:val="left"/>
      <w:pPr>
        <w:tabs>
          <w:tab w:val="num" w:pos="5040"/>
        </w:tabs>
        <w:ind w:left="5040" w:hanging="360"/>
      </w:pPr>
      <w:rPr>
        <w:rFonts w:ascii="Arial" w:hAnsi="Arial" w:hint="default"/>
      </w:rPr>
    </w:lvl>
    <w:lvl w:ilvl="7" w:tplc="D8B68014" w:tentative="1">
      <w:start w:val="1"/>
      <w:numFmt w:val="bullet"/>
      <w:lvlText w:val="•"/>
      <w:lvlJc w:val="left"/>
      <w:pPr>
        <w:tabs>
          <w:tab w:val="num" w:pos="5760"/>
        </w:tabs>
        <w:ind w:left="5760" w:hanging="360"/>
      </w:pPr>
      <w:rPr>
        <w:rFonts w:ascii="Arial" w:hAnsi="Arial" w:hint="default"/>
      </w:rPr>
    </w:lvl>
    <w:lvl w:ilvl="8" w:tplc="EBC6BD6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5"/>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AC6"/>
    <w:rsid w:val="0002066D"/>
    <w:rsid w:val="0007696F"/>
    <w:rsid w:val="00165821"/>
    <w:rsid w:val="0019748A"/>
    <w:rsid w:val="001A40B0"/>
    <w:rsid w:val="001E03A9"/>
    <w:rsid w:val="00244E81"/>
    <w:rsid w:val="00280611"/>
    <w:rsid w:val="00285D1D"/>
    <w:rsid w:val="00290AB7"/>
    <w:rsid w:val="00291D95"/>
    <w:rsid w:val="002A3311"/>
    <w:rsid w:val="003365E8"/>
    <w:rsid w:val="00345C81"/>
    <w:rsid w:val="003E39DA"/>
    <w:rsid w:val="003F7387"/>
    <w:rsid w:val="00411C23"/>
    <w:rsid w:val="00412C69"/>
    <w:rsid w:val="004543D7"/>
    <w:rsid w:val="00493CC0"/>
    <w:rsid w:val="00497F92"/>
    <w:rsid w:val="004A325C"/>
    <w:rsid w:val="004C1213"/>
    <w:rsid w:val="004E6AC0"/>
    <w:rsid w:val="0050554B"/>
    <w:rsid w:val="00537AC6"/>
    <w:rsid w:val="00573B52"/>
    <w:rsid w:val="00580C04"/>
    <w:rsid w:val="00583818"/>
    <w:rsid w:val="005B67FD"/>
    <w:rsid w:val="005F578C"/>
    <w:rsid w:val="006219E4"/>
    <w:rsid w:val="00632F79"/>
    <w:rsid w:val="00635092"/>
    <w:rsid w:val="00675A7E"/>
    <w:rsid w:val="00717269"/>
    <w:rsid w:val="0072724A"/>
    <w:rsid w:val="00780D14"/>
    <w:rsid w:val="007B4F4C"/>
    <w:rsid w:val="007B5854"/>
    <w:rsid w:val="00801C1A"/>
    <w:rsid w:val="00813C07"/>
    <w:rsid w:val="008C11A3"/>
    <w:rsid w:val="008D12E1"/>
    <w:rsid w:val="008E6184"/>
    <w:rsid w:val="009135B7"/>
    <w:rsid w:val="009236E1"/>
    <w:rsid w:val="00927EAF"/>
    <w:rsid w:val="009579A2"/>
    <w:rsid w:val="00A46E5A"/>
    <w:rsid w:val="00A6085C"/>
    <w:rsid w:val="00A859A7"/>
    <w:rsid w:val="00AF2205"/>
    <w:rsid w:val="00AF3BBF"/>
    <w:rsid w:val="00B05CB6"/>
    <w:rsid w:val="00B132BF"/>
    <w:rsid w:val="00B1560E"/>
    <w:rsid w:val="00B4072D"/>
    <w:rsid w:val="00B84B01"/>
    <w:rsid w:val="00B92763"/>
    <w:rsid w:val="00B96C46"/>
    <w:rsid w:val="00BA4803"/>
    <w:rsid w:val="00BC0D0C"/>
    <w:rsid w:val="00BE3C4C"/>
    <w:rsid w:val="00C11CE3"/>
    <w:rsid w:val="00C1394F"/>
    <w:rsid w:val="00C46C5D"/>
    <w:rsid w:val="00C634CD"/>
    <w:rsid w:val="00C73F00"/>
    <w:rsid w:val="00C8225C"/>
    <w:rsid w:val="00CB7670"/>
    <w:rsid w:val="00CE533A"/>
    <w:rsid w:val="00CF066E"/>
    <w:rsid w:val="00D03293"/>
    <w:rsid w:val="00D406EB"/>
    <w:rsid w:val="00D6407E"/>
    <w:rsid w:val="00DA5C7B"/>
    <w:rsid w:val="00DB116D"/>
    <w:rsid w:val="00DF7533"/>
    <w:rsid w:val="00E6261F"/>
    <w:rsid w:val="00EC0F95"/>
    <w:rsid w:val="00EE12BF"/>
    <w:rsid w:val="00F10E9F"/>
    <w:rsid w:val="00F15052"/>
    <w:rsid w:val="00F4793C"/>
    <w:rsid w:val="00F7004B"/>
    <w:rsid w:val="00F952CA"/>
    <w:rsid w:val="00FB58DC"/>
    <w:rsid w:val="00FE5533"/>
    <w:rsid w:val="00FF1F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C79EA-775F-4318-B12D-83BC6F92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97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4">
    <w:name w:val="Plain Table 4"/>
    <w:basedOn w:val="TableauNormal"/>
    <w:uiPriority w:val="44"/>
    <w:rsid w:val="00497F9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8C11A3"/>
    <w:pPr>
      <w:tabs>
        <w:tab w:val="center" w:pos="4536"/>
        <w:tab w:val="right" w:pos="9072"/>
      </w:tabs>
      <w:spacing w:after="0" w:line="240" w:lineRule="auto"/>
    </w:pPr>
  </w:style>
  <w:style w:type="character" w:customStyle="1" w:styleId="En-tteCar">
    <w:name w:val="En-tête Car"/>
    <w:basedOn w:val="Policepardfaut"/>
    <w:link w:val="En-tte"/>
    <w:uiPriority w:val="99"/>
    <w:rsid w:val="008C11A3"/>
  </w:style>
  <w:style w:type="paragraph" w:styleId="Pieddepage">
    <w:name w:val="footer"/>
    <w:basedOn w:val="Normal"/>
    <w:link w:val="PieddepageCar"/>
    <w:uiPriority w:val="99"/>
    <w:unhideWhenUsed/>
    <w:rsid w:val="008C11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11A3"/>
  </w:style>
  <w:style w:type="paragraph" w:styleId="Paragraphedeliste">
    <w:name w:val="List Paragraph"/>
    <w:basedOn w:val="Normal"/>
    <w:uiPriority w:val="34"/>
    <w:qFormat/>
    <w:rsid w:val="002A3311"/>
    <w:pPr>
      <w:ind w:left="720"/>
      <w:contextualSpacing/>
    </w:pPr>
  </w:style>
  <w:style w:type="paragraph" w:styleId="Textedebulles">
    <w:name w:val="Balloon Text"/>
    <w:basedOn w:val="Normal"/>
    <w:link w:val="TextedebullesCar"/>
    <w:uiPriority w:val="99"/>
    <w:semiHidden/>
    <w:unhideWhenUsed/>
    <w:rsid w:val="00CE533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533A"/>
    <w:rPr>
      <w:rFonts w:ascii="Segoe UI" w:hAnsi="Segoe UI" w:cs="Segoe UI"/>
      <w:sz w:val="18"/>
      <w:szCs w:val="18"/>
    </w:rPr>
  </w:style>
  <w:style w:type="character" w:styleId="Lienhypertexte">
    <w:name w:val="Hyperlink"/>
    <w:basedOn w:val="Policepardfaut"/>
    <w:uiPriority w:val="99"/>
    <w:unhideWhenUsed/>
    <w:rsid w:val="00412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7097">
      <w:bodyDiv w:val="1"/>
      <w:marLeft w:val="0"/>
      <w:marRight w:val="0"/>
      <w:marTop w:val="0"/>
      <w:marBottom w:val="0"/>
      <w:divBdr>
        <w:top w:val="none" w:sz="0" w:space="0" w:color="auto"/>
        <w:left w:val="none" w:sz="0" w:space="0" w:color="auto"/>
        <w:bottom w:val="none" w:sz="0" w:space="0" w:color="auto"/>
        <w:right w:val="none" w:sz="0" w:space="0" w:color="auto"/>
      </w:divBdr>
      <w:divsChild>
        <w:div w:id="1836259971">
          <w:marLeft w:val="547"/>
          <w:marRight w:val="0"/>
          <w:marTop w:val="96"/>
          <w:marBottom w:val="0"/>
          <w:divBdr>
            <w:top w:val="none" w:sz="0" w:space="0" w:color="auto"/>
            <w:left w:val="none" w:sz="0" w:space="0" w:color="auto"/>
            <w:bottom w:val="none" w:sz="0" w:space="0" w:color="auto"/>
            <w:right w:val="none" w:sz="0" w:space="0" w:color="auto"/>
          </w:divBdr>
        </w:div>
        <w:div w:id="235019276">
          <w:marLeft w:val="547"/>
          <w:marRight w:val="0"/>
          <w:marTop w:val="96"/>
          <w:marBottom w:val="0"/>
          <w:divBdr>
            <w:top w:val="none" w:sz="0" w:space="0" w:color="auto"/>
            <w:left w:val="none" w:sz="0" w:space="0" w:color="auto"/>
            <w:bottom w:val="none" w:sz="0" w:space="0" w:color="auto"/>
            <w:right w:val="none" w:sz="0" w:space="0" w:color="auto"/>
          </w:divBdr>
        </w:div>
      </w:divsChild>
    </w:div>
    <w:div w:id="91122942">
      <w:bodyDiv w:val="1"/>
      <w:marLeft w:val="0"/>
      <w:marRight w:val="0"/>
      <w:marTop w:val="0"/>
      <w:marBottom w:val="0"/>
      <w:divBdr>
        <w:top w:val="none" w:sz="0" w:space="0" w:color="auto"/>
        <w:left w:val="none" w:sz="0" w:space="0" w:color="auto"/>
        <w:bottom w:val="none" w:sz="0" w:space="0" w:color="auto"/>
        <w:right w:val="none" w:sz="0" w:space="0" w:color="auto"/>
      </w:divBdr>
    </w:div>
    <w:div w:id="122697636">
      <w:bodyDiv w:val="1"/>
      <w:marLeft w:val="0"/>
      <w:marRight w:val="0"/>
      <w:marTop w:val="0"/>
      <w:marBottom w:val="0"/>
      <w:divBdr>
        <w:top w:val="none" w:sz="0" w:space="0" w:color="auto"/>
        <w:left w:val="none" w:sz="0" w:space="0" w:color="auto"/>
        <w:bottom w:val="none" w:sz="0" w:space="0" w:color="auto"/>
        <w:right w:val="none" w:sz="0" w:space="0" w:color="auto"/>
      </w:divBdr>
      <w:divsChild>
        <w:div w:id="1792555358">
          <w:marLeft w:val="547"/>
          <w:marRight w:val="0"/>
          <w:marTop w:val="96"/>
          <w:marBottom w:val="0"/>
          <w:divBdr>
            <w:top w:val="none" w:sz="0" w:space="0" w:color="auto"/>
            <w:left w:val="none" w:sz="0" w:space="0" w:color="auto"/>
            <w:bottom w:val="none" w:sz="0" w:space="0" w:color="auto"/>
            <w:right w:val="none" w:sz="0" w:space="0" w:color="auto"/>
          </w:divBdr>
        </w:div>
        <w:div w:id="252738609">
          <w:marLeft w:val="547"/>
          <w:marRight w:val="0"/>
          <w:marTop w:val="96"/>
          <w:marBottom w:val="0"/>
          <w:divBdr>
            <w:top w:val="none" w:sz="0" w:space="0" w:color="auto"/>
            <w:left w:val="none" w:sz="0" w:space="0" w:color="auto"/>
            <w:bottom w:val="none" w:sz="0" w:space="0" w:color="auto"/>
            <w:right w:val="none" w:sz="0" w:space="0" w:color="auto"/>
          </w:divBdr>
        </w:div>
      </w:divsChild>
    </w:div>
    <w:div w:id="266474437">
      <w:bodyDiv w:val="1"/>
      <w:marLeft w:val="0"/>
      <w:marRight w:val="0"/>
      <w:marTop w:val="0"/>
      <w:marBottom w:val="0"/>
      <w:divBdr>
        <w:top w:val="none" w:sz="0" w:space="0" w:color="auto"/>
        <w:left w:val="none" w:sz="0" w:space="0" w:color="auto"/>
        <w:bottom w:val="none" w:sz="0" w:space="0" w:color="auto"/>
        <w:right w:val="none" w:sz="0" w:space="0" w:color="auto"/>
      </w:divBdr>
    </w:div>
    <w:div w:id="339966940">
      <w:bodyDiv w:val="1"/>
      <w:marLeft w:val="0"/>
      <w:marRight w:val="0"/>
      <w:marTop w:val="0"/>
      <w:marBottom w:val="0"/>
      <w:divBdr>
        <w:top w:val="none" w:sz="0" w:space="0" w:color="auto"/>
        <w:left w:val="none" w:sz="0" w:space="0" w:color="auto"/>
        <w:bottom w:val="none" w:sz="0" w:space="0" w:color="auto"/>
        <w:right w:val="none" w:sz="0" w:space="0" w:color="auto"/>
      </w:divBdr>
      <w:divsChild>
        <w:div w:id="1010452544">
          <w:marLeft w:val="547"/>
          <w:marRight w:val="0"/>
          <w:marTop w:val="96"/>
          <w:marBottom w:val="0"/>
          <w:divBdr>
            <w:top w:val="none" w:sz="0" w:space="0" w:color="auto"/>
            <w:left w:val="none" w:sz="0" w:space="0" w:color="auto"/>
            <w:bottom w:val="none" w:sz="0" w:space="0" w:color="auto"/>
            <w:right w:val="none" w:sz="0" w:space="0" w:color="auto"/>
          </w:divBdr>
        </w:div>
        <w:div w:id="36592707">
          <w:marLeft w:val="547"/>
          <w:marRight w:val="0"/>
          <w:marTop w:val="96"/>
          <w:marBottom w:val="0"/>
          <w:divBdr>
            <w:top w:val="none" w:sz="0" w:space="0" w:color="auto"/>
            <w:left w:val="none" w:sz="0" w:space="0" w:color="auto"/>
            <w:bottom w:val="none" w:sz="0" w:space="0" w:color="auto"/>
            <w:right w:val="none" w:sz="0" w:space="0" w:color="auto"/>
          </w:divBdr>
        </w:div>
        <w:div w:id="160003601">
          <w:marLeft w:val="547"/>
          <w:marRight w:val="0"/>
          <w:marTop w:val="96"/>
          <w:marBottom w:val="0"/>
          <w:divBdr>
            <w:top w:val="none" w:sz="0" w:space="0" w:color="auto"/>
            <w:left w:val="none" w:sz="0" w:space="0" w:color="auto"/>
            <w:bottom w:val="none" w:sz="0" w:space="0" w:color="auto"/>
            <w:right w:val="none" w:sz="0" w:space="0" w:color="auto"/>
          </w:divBdr>
        </w:div>
      </w:divsChild>
    </w:div>
    <w:div w:id="505049106">
      <w:bodyDiv w:val="1"/>
      <w:marLeft w:val="0"/>
      <w:marRight w:val="0"/>
      <w:marTop w:val="0"/>
      <w:marBottom w:val="0"/>
      <w:divBdr>
        <w:top w:val="none" w:sz="0" w:space="0" w:color="auto"/>
        <w:left w:val="none" w:sz="0" w:space="0" w:color="auto"/>
        <w:bottom w:val="none" w:sz="0" w:space="0" w:color="auto"/>
        <w:right w:val="none" w:sz="0" w:space="0" w:color="auto"/>
      </w:divBdr>
    </w:div>
    <w:div w:id="566572685">
      <w:bodyDiv w:val="1"/>
      <w:marLeft w:val="0"/>
      <w:marRight w:val="0"/>
      <w:marTop w:val="0"/>
      <w:marBottom w:val="0"/>
      <w:divBdr>
        <w:top w:val="none" w:sz="0" w:space="0" w:color="auto"/>
        <w:left w:val="none" w:sz="0" w:space="0" w:color="auto"/>
        <w:bottom w:val="none" w:sz="0" w:space="0" w:color="auto"/>
        <w:right w:val="none" w:sz="0" w:space="0" w:color="auto"/>
      </w:divBdr>
      <w:divsChild>
        <w:div w:id="1316492558">
          <w:marLeft w:val="547"/>
          <w:marRight w:val="0"/>
          <w:marTop w:val="96"/>
          <w:marBottom w:val="0"/>
          <w:divBdr>
            <w:top w:val="none" w:sz="0" w:space="0" w:color="auto"/>
            <w:left w:val="none" w:sz="0" w:space="0" w:color="auto"/>
            <w:bottom w:val="none" w:sz="0" w:space="0" w:color="auto"/>
            <w:right w:val="none" w:sz="0" w:space="0" w:color="auto"/>
          </w:divBdr>
        </w:div>
        <w:div w:id="53965272">
          <w:marLeft w:val="547"/>
          <w:marRight w:val="0"/>
          <w:marTop w:val="96"/>
          <w:marBottom w:val="0"/>
          <w:divBdr>
            <w:top w:val="none" w:sz="0" w:space="0" w:color="auto"/>
            <w:left w:val="none" w:sz="0" w:space="0" w:color="auto"/>
            <w:bottom w:val="none" w:sz="0" w:space="0" w:color="auto"/>
            <w:right w:val="none" w:sz="0" w:space="0" w:color="auto"/>
          </w:divBdr>
        </w:div>
      </w:divsChild>
    </w:div>
    <w:div w:id="1192105768">
      <w:bodyDiv w:val="1"/>
      <w:marLeft w:val="0"/>
      <w:marRight w:val="0"/>
      <w:marTop w:val="0"/>
      <w:marBottom w:val="0"/>
      <w:divBdr>
        <w:top w:val="none" w:sz="0" w:space="0" w:color="auto"/>
        <w:left w:val="none" w:sz="0" w:space="0" w:color="auto"/>
        <w:bottom w:val="none" w:sz="0" w:space="0" w:color="auto"/>
        <w:right w:val="none" w:sz="0" w:space="0" w:color="auto"/>
      </w:divBdr>
    </w:div>
    <w:div w:id="1207137883">
      <w:bodyDiv w:val="1"/>
      <w:marLeft w:val="0"/>
      <w:marRight w:val="0"/>
      <w:marTop w:val="0"/>
      <w:marBottom w:val="0"/>
      <w:divBdr>
        <w:top w:val="none" w:sz="0" w:space="0" w:color="auto"/>
        <w:left w:val="none" w:sz="0" w:space="0" w:color="auto"/>
        <w:bottom w:val="none" w:sz="0" w:space="0" w:color="auto"/>
        <w:right w:val="none" w:sz="0" w:space="0" w:color="auto"/>
      </w:divBdr>
    </w:div>
    <w:div w:id="1377437566">
      <w:bodyDiv w:val="1"/>
      <w:marLeft w:val="0"/>
      <w:marRight w:val="0"/>
      <w:marTop w:val="0"/>
      <w:marBottom w:val="0"/>
      <w:divBdr>
        <w:top w:val="none" w:sz="0" w:space="0" w:color="auto"/>
        <w:left w:val="none" w:sz="0" w:space="0" w:color="auto"/>
        <w:bottom w:val="none" w:sz="0" w:space="0" w:color="auto"/>
        <w:right w:val="none" w:sz="0" w:space="0" w:color="auto"/>
      </w:divBdr>
    </w:div>
    <w:div w:id="1937593699">
      <w:bodyDiv w:val="1"/>
      <w:marLeft w:val="0"/>
      <w:marRight w:val="0"/>
      <w:marTop w:val="0"/>
      <w:marBottom w:val="0"/>
      <w:divBdr>
        <w:top w:val="none" w:sz="0" w:space="0" w:color="auto"/>
        <w:left w:val="none" w:sz="0" w:space="0" w:color="auto"/>
        <w:bottom w:val="none" w:sz="0" w:space="0" w:color="auto"/>
        <w:right w:val="none" w:sz="0" w:space="0" w:color="auto"/>
      </w:divBdr>
    </w:div>
    <w:div w:id="1955021603">
      <w:bodyDiv w:val="1"/>
      <w:marLeft w:val="0"/>
      <w:marRight w:val="0"/>
      <w:marTop w:val="0"/>
      <w:marBottom w:val="0"/>
      <w:divBdr>
        <w:top w:val="none" w:sz="0" w:space="0" w:color="auto"/>
        <w:left w:val="none" w:sz="0" w:space="0" w:color="auto"/>
        <w:bottom w:val="none" w:sz="0" w:space="0" w:color="auto"/>
        <w:right w:val="none" w:sz="0" w:space="0" w:color="auto"/>
      </w:divBdr>
    </w:div>
    <w:div w:id="2105763783">
      <w:bodyDiv w:val="1"/>
      <w:marLeft w:val="0"/>
      <w:marRight w:val="0"/>
      <w:marTop w:val="0"/>
      <w:marBottom w:val="0"/>
      <w:divBdr>
        <w:top w:val="none" w:sz="0" w:space="0" w:color="auto"/>
        <w:left w:val="none" w:sz="0" w:space="0" w:color="auto"/>
        <w:bottom w:val="none" w:sz="0" w:space="0" w:color="auto"/>
        <w:right w:val="none" w:sz="0" w:space="0" w:color="auto"/>
      </w:divBdr>
      <w:divsChild>
        <w:div w:id="188640459">
          <w:marLeft w:val="0"/>
          <w:marRight w:val="0"/>
          <w:marTop w:val="115"/>
          <w:marBottom w:val="0"/>
          <w:divBdr>
            <w:top w:val="none" w:sz="0" w:space="0" w:color="auto"/>
            <w:left w:val="none" w:sz="0" w:space="0" w:color="auto"/>
            <w:bottom w:val="none" w:sz="0" w:space="0" w:color="auto"/>
            <w:right w:val="none" w:sz="0" w:space="0" w:color="auto"/>
          </w:divBdr>
        </w:div>
        <w:div w:id="542138184">
          <w:marLeft w:val="0"/>
          <w:marRight w:val="0"/>
          <w:marTop w:val="115"/>
          <w:marBottom w:val="0"/>
          <w:divBdr>
            <w:top w:val="none" w:sz="0" w:space="0" w:color="auto"/>
            <w:left w:val="none" w:sz="0" w:space="0" w:color="auto"/>
            <w:bottom w:val="none" w:sz="0" w:space="0" w:color="auto"/>
            <w:right w:val="none" w:sz="0" w:space="0" w:color="auto"/>
          </w:divBdr>
        </w:div>
      </w:divsChild>
    </w:div>
    <w:div w:id="2135707905">
      <w:bodyDiv w:val="1"/>
      <w:marLeft w:val="0"/>
      <w:marRight w:val="0"/>
      <w:marTop w:val="0"/>
      <w:marBottom w:val="0"/>
      <w:divBdr>
        <w:top w:val="none" w:sz="0" w:space="0" w:color="auto"/>
        <w:left w:val="none" w:sz="0" w:space="0" w:color="auto"/>
        <w:bottom w:val="none" w:sz="0" w:space="0" w:color="auto"/>
        <w:right w:val="none" w:sz="0" w:space="0" w:color="auto"/>
      </w:divBdr>
    </w:div>
    <w:div w:id="2141922486">
      <w:bodyDiv w:val="1"/>
      <w:marLeft w:val="0"/>
      <w:marRight w:val="0"/>
      <w:marTop w:val="0"/>
      <w:marBottom w:val="0"/>
      <w:divBdr>
        <w:top w:val="none" w:sz="0" w:space="0" w:color="auto"/>
        <w:left w:val="none" w:sz="0" w:space="0" w:color="auto"/>
        <w:bottom w:val="none" w:sz="0" w:space="0" w:color="auto"/>
        <w:right w:val="none" w:sz="0" w:space="0" w:color="auto"/>
      </w:divBdr>
      <w:divsChild>
        <w:div w:id="3906279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leblanc@lesplacestertiaires.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7881-663A-47CF-ADE6-F189007A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2511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BLANDIN</dc:creator>
  <cp:keywords/>
  <dc:description/>
  <cp:lastModifiedBy>Sandrine LEBLANC</cp:lastModifiedBy>
  <cp:revision>3</cp:revision>
  <cp:lastPrinted>2018-05-14T13:05:00Z</cp:lastPrinted>
  <dcterms:created xsi:type="dcterms:W3CDTF">2022-03-16T14:17:00Z</dcterms:created>
  <dcterms:modified xsi:type="dcterms:W3CDTF">2022-03-16T14:19:00Z</dcterms:modified>
</cp:coreProperties>
</file>